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AB" w:rsidRPr="00382815" w:rsidRDefault="001F1DAB" w:rsidP="00307E62">
      <w:pPr>
        <w:ind w:right="-483"/>
        <w:rPr>
          <w:rFonts w:ascii="Katsoulidis" w:hAnsi="Katsoulidis" w:cs="Arial"/>
          <w:b/>
          <w:bCs/>
          <w:sz w:val="22"/>
          <w:szCs w:val="22"/>
          <w:lang w:val="el-GR"/>
        </w:rPr>
      </w:pPr>
      <w:r w:rsidRPr="00382815">
        <w:rPr>
          <w:rFonts w:ascii="Katsoulidis" w:hAnsi="Katsoulidis" w:cs="Arial"/>
          <w:b/>
          <w:bCs/>
          <w:sz w:val="22"/>
          <w:szCs w:val="22"/>
          <w:lang w:val="el-GR"/>
        </w:rPr>
        <w:t xml:space="preserve">ΠΑΝΕΠΙΣΤΗΜΙΟ </w:t>
      </w:r>
      <w:r w:rsidRPr="00824F27">
        <w:rPr>
          <w:rFonts w:ascii="Katsoulidis" w:hAnsi="Katsoulidis" w:cs="Arial"/>
          <w:b/>
          <w:bCs/>
          <w:sz w:val="22"/>
          <w:szCs w:val="22"/>
          <w:lang w:val="el-GR"/>
        </w:rPr>
        <w:t xml:space="preserve">                                           </w:t>
      </w:r>
      <w:r w:rsidRPr="00382815">
        <w:rPr>
          <w:rFonts w:ascii="Katsoulidis" w:hAnsi="Katsoulidis" w:cs="Arial"/>
          <w:b/>
          <w:bCs/>
          <w:sz w:val="22"/>
          <w:szCs w:val="22"/>
        </w:rPr>
        <w:t>MILANO</w:t>
      </w:r>
      <w:r w:rsidRPr="00382815">
        <w:rPr>
          <w:rFonts w:ascii="Katsoulidis" w:hAnsi="Katsoulidis" w:cs="Arial"/>
          <w:b/>
          <w:bCs/>
          <w:sz w:val="22"/>
          <w:szCs w:val="22"/>
          <w:lang w:val="el-GR"/>
        </w:rPr>
        <w:t>-</w:t>
      </w:r>
      <w:r w:rsidRPr="00382815">
        <w:rPr>
          <w:rFonts w:ascii="Katsoulidis" w:hAnsi="Katsoulidis" w:cs="Arial"/>
          <w:b/>
          <w:bCs/>
          <w:sz w:val="22"/>
          <w:szCs w:val="22"/>
        </w:rPr>
        <w:t>BICOCCA</w:t>
      </w:r>
    </w:p>
    <w:p w:rsidR="001F1DAB" w:rsidRPr="00824F27" w:rsidRDefault="001F1DAB" w:rsidP="00634932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</w:p>
    <w:p w:rsidR="001F1DAB" w:rsidRPr="00824F27" w:rsidRDefault="001F1DAB" w:rsidP="00634932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</w:p>
    <w:p w:rsidR="003F312A" w:rsidRDefault="003F312A" w:rsidP="003F312A">
      <w:pPr>
        <w:pBdr>
          <w:bottom w:val="single" w:sz="12" w:space="10" w:color="auto"/>
        </w:pBdr>
        <w:tabs>
          <w:tab w:val="left" w:pos="142"/>
        </w:tabs>
        <w:ind w:left="-3261" w:right="-1759"/>
        <w:jc w:val="center"/>
        <w:rPr>
          <w:rFonts w:ascii="Katsoulidis" w:hAnsi="Katsoulidis" w:cs="Tahoma"/>
          <w:b/>
          <w:spacing w:val="20"/>
          <w:sz w:val="22"/>
          <w:szCs w:val="22"/>
          <w:lang w:val="el-GR"/>
        </w:rPr>
      </w:pPr>
    </w:p>
    <w:p w:rsidR="001F1DAB" w:rsidRPr="00824F27" w:rsidRDefault="001F1DAB" w:rsidP="003F312A">
      <w:pPr>
        <w:pBdr>
          <w:bottom w:val="single" w:sz="12" w:space="10" w:color="auto"/>
        </w:pBdr>
        <w:tabs>
          <w:tab w:val="left" w:pos="142"/>
        </w:tabs>
        <w:ind w:left="-3261" w:right="-1759"/>
        <w:jc w:val="center"/>
        <w:rPr>
          <w:rFonts w:ascii="Tahoma" w:hAnsi="Tahoma" w:cs="Tahoma"/>
          <w:color w:val="548DD4"/>
          <w:sz w:val="22"/>
          <w:szCs w:val="22"/>
          <w:lang w:val="el-GR"/>
        </w:rPr>
      </w:pPr>
      <w:r w:rsidRPr="00824F27">
        <w:rPr>
          <w:rFonts w:ascii="Katsoulidis" w:hAnsi="Katsoulidis" w:cs="Tahoma"/>
          <w:b/>
          <w:spacing w:val="20"/>
          <w:sz w:val="22"/>
          <w:szCs w:val="22"/>
          <w:lang w:val="el-GR"/>
        </w:rPr>
        <w:t>ΣΧΟΛΗ ΕΠΙΣΤΗΜΩΝ ΥΓΕΙΑΣ</w:t>
      </w:r>
    </w:p>
    <w:p w:rsidR="001F1DAB" w:rsidRPr="003F312A" w:rsidRDefault="001F1DAB" w:rsidP="003F312A">
      <w:pPr>
        <w:pBdr>
          <w:bottom w:val="single" w:sz="12" w:space="10" w:color="auto"/>
        </w:pBdr>
        <w:tabs>
          <w:tab w:val="left" w:pos="0"/>
        </w:tabs>
        <w:ind w:left="-3261" w:right="-1759"/>
        <w:jc w:val="center"/>
        <w:rPr>
          <w:rFonts w:ascii="Tahoma" w:hAnsi="Tahoma" w:cs="Tahoma"/>
          <w:color w:val="548DD4"/>
          <w:sz w:val="18"/>
          <w:szCs w:val="18"/>
          <w:lang w:val="el-GR"/>
        </w:rPr>
      </w:pPr>
      <w:r>
        <w:rPr>
          <w:rFonts w:ascii="Katsoulidis" w:hAnsi="Katsoulidis" w:cs="Tahoma"/>
          <w:b/>
          <w:spacing w:val="20"/>
          <w:szCs w:val="24"/>
        </w:rPr>
        <w:t>I</w:t>
      </w:r>
      <w:r w:rsidRPr="001F1DAB">
        <w:rPr>
          <w:rFonts w:ascii="Katsoulidis" w:hAnsi="Katsoulidis" w:cs="Tahoma"/>
          <w:b/>
          <w:spacing w:val="20"/>
          <w:szCs w:val="24"/>
          <w:lang w:val="el-GR"/>
        </w:rPr>
        <w:t>ΑΤΡΙ</w:t>
      </w:r>
      <w:r w:rsidR="003F312A">
        <w:rPr>
          <w:rFonts w:ascii="Katsoulidis" w:hAnsi="Katsoulidis" w:cs="Tahoma"/>
          <w:b/>
          <w:spacing w:val="20"/>
          <w:szCs w:val="24"/>
          <w:lang w:val="el-GR"/>
        </w:rPr>
        <w:t>ΚΗ ΣΧΟΛΗ</w:t>
      </w:r>
    </w:p>
    <w:p w:rsidR="00634932" w:rsidRPr="00382815" w:rsidRDefault="009747B6" w:rsidP="00634932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  <w:r>
        <w:rPr>
          <w:rFonts w:ascii="Katsoulidis" w:hAnsi="Katsoulidis" w:cs="Arial"/>
          <w:b/>
          <w:bCs/>
          <w:noProof/>
          <w:sz w:val="22"/>
          <w:szCs w:val="22"/>
          <w:lang w:val="el-GR" w:eastAsia="el-GR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page">
              <wp:posOffset>501650</wp:posOffset>
            </wp:positionH>
            <wp:positionV relativeFrom="page">
              <wp:posOffset>652145</wp:posOffset>
            </wp:positionV>
            <wp:extent cx="3839210" cy="1082675"/>
            <wp:effectExtent l="19050" t="0" r="8890" b="0"/>
            <wp:wrapSquare wrapText="bothSides"/>
            <wp:docPr id="2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119F" w:rsidRDefault="009F002B" w:rsidP="00A84141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  <w:r w:rsidRPr="009F002B">
        <w:rPr>
          <w:rFonts w:ascii="Katsoulidis" w:hAnsi="Katsoulidis" w:cs="Arial"/>
          <w:b/>
          <w:bCs/>
          <w:sz w:val="22"/>
          <w:szCs w:val="22"/>
          <w:lang w:val="el-GR"/>
        </w:rPr>
        <w:t xml:space="preserve">   </w:t>
      </w:r>
      <w:r w:rsidR="00382815">
        <w:rPr>
          <w:rFonts w:ascii="Katsoulidis" w:hAnsi="Katsoulidis" w:cs="Arial"/>
          <w:b/>
          <w:bCs/>
          <w:sz w:val="22"/>
          <w:szCs w:val="22"/>
          <w:lang w:val="el-GR"/>
        </w:rPr>
        <w:t xml:space="preserve">ΚΟΙΝΟ </w:t>
      </w:r>
      <w:r w:rsidR="00634932" w:rsidRPr="00382815">
        <w:rPr>
          <w:rFonts w:ascii="Katsoulidis" w:hAnsi="Katsoulidis" w:cs="Arial"/>
          <w:b/>
          <w:bCs/>
          <w:sz w:val="22"/>
          <w:szCs w:val="22"/>
          <w:lang w:val="el-GR"/>
        </w:rPr>
        <w:t xml:space="preserve">ΠΡΟΓΡΑΜΜΑ </w:t>
      </w:r>
      <w:r w:rsidR="00382815">
        <w:rPr>
          <w:rFonts w:ascii="Katsoulidis" w:hAnsi="Katsoulidis" w:cs="Arial"/>
          <w:b/>
          <w:bCs/>
          <w:sz w:val="22"/>
          <w:szCs w:val="22"/>
          <w:lang w:val="el-GR"/>
        </w:rPr>
        <w:t xml:space="preserve">ΜΕΤΑΠΤΥΧΙΑΚΩΝ </w:t>
      </w:r>
      <w:r w:rsidR="00634932" w:rsidRPr="00382815">
        <w:rPr>
          <w:rFonts w:ascii="Katsoulidis" w:hAnsi="Katsoulidis" w:cs="Arial"/>
          <w:b/>
          <w:bCs/>
          <w:sz w:val="22"/>
          <w:szCs w:val="22"/>
          <w:lang w:val="el-GR"/>
        </w:rPr>
        <w:t>ΣΠΟΥΔΩΝ</w:t>
      </w:r>
    </w:p>
    <w:p w:rsidR="00382815" w:rsidRPr="00382815" w:rsidRDefault="00382815" w:rsidP="00A84141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</w:p>
    <w:p w:rsidR="00634932" w:rsidRPr="00382815" w:rsidRDefault="009F002B" w:rsidP="00144241">
      <w:pPr>
        <w:ind w:left="1440" w:firstLine="720"/>
        <w:jc w:val="both"/>
        <w:rPr>
          <w:rFonts w:ascii="Katsoulidis" w:hAnsi="Katsoulidis" w:cs="Arial"/>
          <w:b/>
          <w:bCs/>
          <w:sz w:val="22"/>
          <w:szCs w:val="22"/>
          <w:lang w:val="el-GR"/>
        </w:rPr>
      </w:pPr>
      <w:r w:rsidRPr="009F002B">
        <w:rPr>
          <w:rFonts w:ascii="Katsoulidis" w:hAnsi="Katsoulidis" w:cs="Arial"/>
          <w:b/>
          <w:bCs/>
          <w:sz w:val="22"/>
          <w:szCs w:val="22"/>
          <w:lang w:val="el-GR"/>
        </w:rPr>
        <w:t xml:space="preserve"> </w:t>
      </w:r>
      <w:r w:rsidR="00824F27">
        <w:rPr>
          <w:rFonts w:ascii="Katsoulidis" w:hAnsi="Katsoulidis" w:cs="Arial"/>
          <w:b/>
          <w:bCs/>
          <w:sz w:val="22"/>
          <w:szCs w:val="22"/>
          <w:lang w:val="el-GR"/>
        </w:rPr>
        <w:t xml:space="preserve">            «</w:t>
      </w:r>
      <w:r w:rsidR="00F360FC" w:rsidRPr="00382815">
        <w:rPr>
          <w:rFonts w:ascii="Katsoulidis" w:hAnsi="Katsoulidis" w:cs="Arial"/>
          <w:b/>
          <w:bCs/>
          <w:sz w:val="22"/>
          <w:szCs w:val="22"/>
          <w:lang w:val="el-GR"/>
        </w:rPr>
        <w:t>ΕΝΔΑΓΓΕΙΑΚΕΣ ΤΕΧΝΙΚΕΣ</w:t>
      </w:r>
      <w:r w:rsidR="0092119F" w:rsidRPr="00382815">
        <w:rPr>
          <w:rFonts w:ascii="Katsoulidis" w:hAnsi="Katsoulidis" w:cs="Arial"/>
          <w:b/>
          <w:bCs/>
          <w:sz w:val="22"/>
          <w:szCs w:val="22"/>
          <w:lang w:val="el-GR"/>
        </w:rPr>
        <w:t>»</w:t>
      </w:r>
    </w:p>
    <w:p w:rsidR="00634932" w:rsidRPr="00382815" w:rsidRDefault="00634932" w:rsidP="00634932">
      <w:pPr>
        <w:jc w:val="center"/>
        <w:rPr>
          <w:rFonts w:ascii="Katsoulidis" w:hAnsi="Katsoulidis" w:cs="Arial"/>
          <w:b/>
          <w:bCs/>
          <w:sz w:val="22"/>
          <w:szCs w:val="22"/>
          <w:lang w:val="el-GR"/>
        </w:rPr>
      </w:pPr>
    </w:p>
    <w:p w:rsidR="00634932" w:rsidRPr="00382815" w:rsidRDefault="00634932" w:rsidP="00634932">
      <w:pPr>
        <w:jc w:val="center"/>
        <w:rPr>
          <w:rFonts w:ascii="Katsoulidis" w:hAnsi="Katsoulidis" w:cs="Arial"/>
          <w:sz w:val="22"/>
          <w:szCs w:val="22"/>
          <w:lang w:val="el-GR"/>
        </w:rPr>
      </w:pPr>
    </w:p>
    <w:p w:rsidR="00634932" w:rsidRPr="00382815" w:rsidRDefault="00634932" w:rsidP="00634932">
      <w:pPr>
        <w:jc w:val="center"/>
        <w:rPr>
          <w:rFonts w:ascii="Katsoulidis" w:hAnsi="Katsoulidis" w:cs="Arial"/>
          <w:b/>
          <w:sz w:val="22"/>
          <w:szCs w:val="22"/>
          <w:lang w:val="el-GR"/>
        </w:rPr>
      </w:pPr>
      <w:r w:rsidRPr="00382815">
        <w:rPr>
          <w:rFonts w:ascii="Katsoulidis" w:hAnsi="Katsoulidis" w:cs="Arial"/>
          <w:b/>
          <w:sz w:val="22"/>
          <w:szCs w:val="22"/>
          <w:lang w:val="el-GR"/>
        </w:rPr>
        <w:t>ΑΝΑΚΟΙΝΩΣΗ</w:t>
      </w:r>
    </w:p>
    <w:p w:rsidR="00634932" w:rsidRPr="00382815" w:rsidRDefault="00634932" w:rsidP="00634932">
      <w:pPr>
        <w:jc w:val="center"/>
        <w:rPr>
          <w:rFonts w:ascii="Katsoulidis" w:hAnsi="Katsoulidis" w:cs="Arial"/>
          <w:sz w:val="22"/>
          <w:szCs w:val="22"/>
          <w:lang w:val="el-GR"/>
        </w:rPr>
      </w:pPr>
    </w:p>
    <w:p w:rsidR="00634932" w:rsidRPr="00382815" w:rsidRDefault="0063493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9077EE" w:rsidRPr="00FC49A1" w:rsidRDefault="00634932" w:rsidP="009077EE">
      <w:pPr>
        <w:jc w:val="both"/>
        <w:rPr>
          <w:rFonts w:ascii="Katsoulidis" w:hAnsi="Katsoulidis" w:cs="Calibri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 xml:space="preserve">Η Ιατρική Σχολή του Πανεπιστημίου Αθηνών σε συνεργασία με το </w:t>
      </w:r>
      <w:r w:rsidR="004F0CDB" w:rsidRPr="00382815">
        <w:rPr>
          <w:rFonts w:ascii="Katsoulidis" w:hAnsi="Katsoulidis" w:cs="Arial"/>
          <w:sz w:val="22"/>
          <w:szCs w:val="22"/>
          <w:lang w:val="el-GR"/>
        </w:rPr>
        <w:t xml:space="preserve">Πανεπιστήμιο του </w:t>
      </w:r>
      <w:r w:rsidR="00824F27" w:rsidRPr="00AB70BD">
        <w:rPr>
          <w:rFonts w:ascii="Katsoulidis" w:hAnsi="Katsoulidis" w:cs="Arial"/>
          <w:sz w:val="22"/>
          <w:szCs w:val="22"/>
        </w:rPr>
        <w:t>Milano</w:t>
      </w:r>
      <w:r w:rsidR="004F0CDB" w:rsidRPr="00382815">
        <w:rPr>
          <w:rFonts w:ascii="Katsoulidis" w:hAnsi="Katsoulidis" w:cs="Arial"/>
          <w:sz w:val="22"/>
          <w:szCs w:val="22"/>
          <w:lang w:val="el-GR"/>
        </w:rPr>
        <w:t xml:space="preserve"> - </w:t>
      </w:r>
      <w:proofErr w:type="spellStart"/>
      <w:r w:rsidR="004F0CDB" w:rsidRPr="00382815">
        <w:rPr>
          <w:rFonts w:ascii="Katsoulidis" w:hAnsi="Katsoulidis" w:cs="Arial"/>
          <w:sz w:val="22"/>
          <w:szCs w:val="22"/>
        </w:rPr>
        <w:t>Bicocca</w:t>
      </w:r>
      <w:proofErr w:type="spellEnd"/>
      <w:r w:rsidRPr="00382815">
        <w:rPr>
          <w:rFonts w:ascii="Katsoulidis" w:hAnsi="Katsoulidis" w:cs="Arial"/>
          <w:sz w:val="22"/>
          <w:szCs w:val="22"/>
          <w:lang w:val="el-GR"/>
        </w:rPr>
        <w:t>, ανακοινώνει τη λειτουργία του</w:t>
      </w:r>
      <w:r w:rsidR="004F0CDB"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4935F4">
        <w:rPr>
          <w:rFonts w:ascii="Katsoulidis" w:hAnsi="Katsoulidis" w:cs="Arial"/>
          <w:sz w:val="22"/>
          <w:szCs w:val="22"/>
          <w:lang w:val="el-GR"/>
        </w:rPr>
        <w:t>Κοινού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 Προγράμματος Μεταπτυχιακών Σπουδών διάρκειας </w:t>
      </w:r>
      <w:r w:rsidR="003A0E07" w:rsidRPr="00382815">
        <w:rPr>
          <w:rFonts w:ascii="Katsoulidis" w:hAnsi="Katsoulidis" w:cs="Arial"/>
          <w:sz w:val="22"/>
          <w:szCs w:val="22"/>
          <w:lang w:val="el-GR"/>
        </w:rPr>
        <w:t>18 μηνών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, το οποίο οδηγεί στην απονομή </w:t>
      </w:r>
      <w:r w:rsidR="00382815">
        <w:rPr>
          <w:rFonts w:ascii="Katsoulidis" w:hAnsi="Katsoulidis" w:cs="Arial"/>
          <w:sz w:val="22"/>
          <w:szCs w:val="22"/>
          <w:lang w:val="el-GR"/>
        </w:rPr>
        <w:t>Διπλώματος Μεταπτυχιακών Σπουδών (ΔΜΣ</w:t>
      </w:r>
      <w:r w:rsidRPr="00382815">
        <w:rPr>
          <w:rFonts w:ascii="Katsoulidis" w:hAnsi="Katsoulidis" w:cs="Arial"/>
          <w:sz w:val="22"/>
          <w:szCs w:val="22"/>
          <w:lang w:val="el-GR"/>
        </w:rPr>
        <w:t>)</w:t>
      </w:r>
      <w:r w:rsidR="004F0CDB"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82815">
        <w:rPr>
          <w:rFonts w:ascii="Katsoulidis" w:hAnsi="Katsoulidis" w:cs="Arial"/>
          <w:sz w:val="22"/>
          <w:szCs w:val="22"/>
          <w:lang w:val="el-GR"/>
        </w:rPr>
        <w:t>στις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82815" w:rsidRPr="00382815">
        <w:rPr>
          <w:rFonts w:ascii="Katsoulidis" w:hAnsi="Katsoulidis" w:cs="Arial"/>
          <w:b/>
          <w:sz w:val="22"/>
          <w:szCs w:val="22"/>
          <w:lang w:val="el-GR"/>
        </w:rPr>
        <w:t>«</w:t>
      </w:r>
      <w:proofErr w:type="spellStart"/>
      <w:r w:rsidR="00513E32" w:rsidRPr="00382815">
        <w:rPr>
          <w:rFonts w:ascii="Katsoulidis" w:hAnsi="Katsoulidis" w:cs="Arial"/>
          <w:b/>
          <w:bCs/>
          <w:sz w:val="22"/>
          <w:szCs w:val="22"/>
          <w:lang w:val="el-GR"/>
        </w:rPr>
        <w:t>Ενδαγγειακές</w:t>
      </w:r>
      <w:proofErr w:type="spellEnd"/>
      <w:r w:rsidR="00513E32" w:rsidRPr="00382815">
        <w:rPr>
          <w:rFonts w:ascii="Katsoulidis" w:hAnsi="Katsoulidis" w:cs="Arial"/>
          <w:b/>
          <w:bCs/>
          <w:sz w:val="22"/>
          <w:szCs w:val="22"/>
          <w:lang w:val="el-GR"/>
        </w:rPr>
        <w:t xml:space="preserve"> Τεχνικές</w:t>
      </w:r>
      <w:r w:rsidR="00382815">
        <w:rPr>
          <w:rFonts w:ascii="Katsoulidis" w:hAnsi="Katsoulidis" w:cs="Arial"/>
          <w:b/>
          <w:bCs/>
          <w:sz w:val="22"/>
          <w:szCs w:val="22"/>
          <w:lang w:val="el-GR"/>
        </w:rPr>
        <w:t>»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. </w:t>
      </w:r>
      <w:r w:rsidRPr="00FC49A1">
        <w:rPr>
          <w:rFonts w:ascii="Katsoulidis" w:hAnsi="Katsoulidis" w:cs="Arial"/>
          <w:sz w:val="22"/>
          <w:szCs w:val="22"/>
          <w:lang w:val="el-GR"/>
        </w:rPr>
        <w:t xml:space="preserve">Το πρόγραμμα προσφέρει επίσης τη δυνατότητα λήψης Διδακτορικού Διπλώματος </w:t>
      </w:r>
      <w:r w:rsidR="009077EE" w:rsidRPr="00FC49A1">
        <w:rPr>
          <w:rFonts w:ascii="Katsoulidis" w:hAnsi="Katsoulidis" w:cs="Calibri"/>
          <w:sz w:val="22"/>
          <w:szCs w:val="22"/>
          <w:lang w:val="el-GR"/>
        </w:rPr>
        <w:t xml:space="preserve">στο επιστημονικό πεδίο των σύγχρονων </w:t>
      </w:r>
      <w:proofErr w:type="spellStart"/>
      <w:r w:rsidR="009077EE" w:rsidRPr="00FC49A1">
        <w:rPr>
          <w:rFonts w:ascii="Katsoulidis" w:hAnsi="Katsoulidis" w:cs="Calibri"/>
          <w:sz w:val="22"/>
          <w:szCs w:val="22"/>
          <w:lang w:val="el-GR"/>
        </w:rPr>
        <w:t>Ενδαγγειακών</w:t>
      </w:r>
      <w:proofErr w:type="spellEnd"/>
      <w:r w:rsidR="009077EE" w:rsidRPr="00FC49A1">
        <w:rPr>
          <w:rFonts w:ascii="Katsoulidis" w:hAnsi="Katsoulidis" w:cs="Calibri"/>
          <w:sz w:val="22"/>
          <w:szCs w:val="22"/>
          <w:lang w:val="el-GR"/>
        </w:rPr>
        <w:t xml:space="preserve"> Τεχνικών για την αντιμετώπιση των αρτηριακών και φλεβικών παθήσεων. </w:t>
      </w:r>
    </w:p>
    <w:p w:rsidR="00634932" w:rsidRPr="00FC49A1" w:rsidRDefault="0063493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9077EE" w:rsidRPr="00FC49A1" w:rsidRDefault="00634932" w:rsidP="009077EE">
      <w:pPr>
        <w:adjustRightInd w:val="0"/>
        <w:spacing w:after="120"/>
        <w:ind w:left="-11"/>
        <w:jc w:val="both"/>
        <w:rPr>
          <w:rFonts w:ascii="Katsoulidis" w:eastAsia="MgHelveticaUCPol" w:hAnsi="Katsoulidis" w:cs="Calibri"/>
          <w:sz w:val="22"/>
          <w:szCs w:val="22"/>
          <w:lang w:val="el-GR"/>
        </w:rPr>
      </w:pPr>
      <w:r w:rsidRPr="00FC49A1">
        <w:rPr>
          <w:rFonts w:ascii="Katsoulidis" w:hAnsi="Katsoulidis" w:cs="Arial"/>
          <w:sz w:val="22"/>
          <w:szCs w:val="22"/>
          <w:lang w:val="el-GR"/>
        </w:rPr>
        <w:t>Το πρ</w:t>
      </w:r>
      <w:r w:rsidR="001B1A60" w:rsidRPr="00FC49A1">
        <w:rPr>
          <w:rFonts w:ascii="Katsoulidis" w:hAnsi="Katsoulidis" w:cs="Arial"/>
          <w:sz w:val="22"/>
          <w:szCs w:val="22"/>
          <w:lang w:val="el-GR"/>
        </w:rPr>
        <w:t>όγραμμ</w:t>
      </w:r>
      <w:r w:rsidR="00AA4ACE">
        <w:rPr>
          <w:rFonts w:ascii="Katsoulidis" w:hAnsi="Katsoulidis" w:cs="Arial"/>
          <w:sz w:val="22"/>
          <w:szCs w:val="22"/>
          <w:lang w:val="el-GR"/>
        </w:rPr>
        <w:t>α αρχίζει</w:t>
      </w:r>
      <w:r w:rsidR="002350FB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AA4ACE">
        <w:rPr>
          <w:rFonts w:ascii="Katsoulidis" w:hAnsi="Katsoulidis" w:cs="Arial"/>
          <w:sz w:val="22"/>
          <w:szCs w:val="22"/>
          <w:lang w:val="el-GR"/>
        </w:rPr>
        <w:t>αρχές Φεβρουαρίου</w:t>
      </w:r>
      <w:r w:rsidR="00337BF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4D76AB">
        <w:rPr>
          <w:rFonts w:ascii="Katsoulidis" w:hAnsi="Katsoulidis" w:cs="Arial"/>
          <w:sz w:val="22"/>
          <w:szCs w:val="22"/>
          <w:lang w:val="el-GR"/>
        </w:rPr>
        <w:t>20</w:t>
      </w:r>
      <w:r w:rsidR="0076217C">
        <w:rPr>
          <w:rFonts w:ascii="Katsoulidis" w:hAnsi="Katsoulidis" w:cs="Arial"/>
          <w:sz w:val="22"/>
          <w:szCs w:val="22"/>
          <w:lang w:val="el-GR"/>
        </w:rPr>
        <w:t>2</w:t>
      </w:r>
      <w:r w:rsidR="00F85C85">
        <w:rPr>
          <w:rFonts w:ascii="Katsoulidis" w:hAnsi="Katsoulidis" w:cs="Arial"/>
          <w:sz w:val="22"/>
          <w:szCs w:val="22"/>
          <w:lang w:val="el-GR"/>
        </w:rPr>
        <w:t>3</w:t>
      </w:r>
      <w:r w:rsidR="003A0E07" w:rsidRPr="00FC49A1">
        <w:rPr>
          <w:rFonts w:ascii="Katsoulidis" w:hAnsi="Katsoulidis" w:cs="Arial"/>
          <w:sz w:val="22"/>
          <w:szCs w:val="22"/>
          <w:lang w:val="el-GR"/>
        </w:rPr>
        <w:t xml:space="preserve"> και περιλαμβάνει</w:t>
      </w:r>
      <w:r w:rsidR="00A66009" w:rsidRPr="00FC49A1">
        <w:rPr>
          <w:rFonts w:ascii="Katsoulidis" w:hAnsi="Katsoulidis" w:cs="Arial"/>
          <w:sz w:val="22"/>
          <w:szCs w:val="22"/>
          <w:lang w:val="el-GR"/>
        </w:rPr>
        <w:t xml:space="preserve"> δυο (2) διδακτικά εξάμηνα </w:t>
      </w:r>
      <w:r w:rsidR="009077EE" w:rsidRPr="00FC49A1">
        <w:rPr>
          <w:rFonts w:ascii="Katsoulidis" w:hAnsi="Katsoulidis" w:cs="Arial"/>
          <w:sz w:val="22"/>
          <w:szCs w:val="22"/>
          <w:lang w:val="el-GR"/>
        </w:rPr>
        <w:t xml:space="preserve">υποχρεωτικής </w:t>
      </w:r>
      <w:r w:rsidR="00A66009" w:rsidRPr="00FC49A1">
        <w:rPr>
          <w:rFonts w:ascii="Katsoulidis" w:hAnsi="Katsoulidis" w:cs="Arial"/>
          <w:sz w:val="22"/>
          <w:szCs w:val="22"/>
          <w:lang w:val="el-GR"/>
        </w:rPr>
        <w:t>παρακολούθησης μαθημάτων</w:t>
      </w:r>
      <w:r w:rsidR="00A66009" w:rsidRPr="00FC49A1">
        <w:rPr>
          <w:rFonts w:ascii="Katsoulidis" w:hAnsi="Katsoulidis" w:cs="Arial"/>
          <w:color w:val="FF0000"/>
          <w:sz w:val="22"/>
          <w:szCs w:val="22"/>
          <w:lang w:val="el-GR"/>
        </w:rPr>
        <w:t xml:space="preserve"> </w:t>
      </w:r>
      <w:r w:rsidR="00A66009" w:rsidRPr="00FC49A1">
        <w:rPr>
          <w:rFonts w:ascii="Katsoulidis" w:hAnsi="Katsoulidis" w:cs="Arial"/>
          <w:sz w:val="22"/>
          <w:szCs w:val="22"/>
          <w:lang w:val="el-GR"/>
        </w:rPr>
        <w:t>και ένα (1) εξάμηνο εκπόνησης</w:t>
      </w:r>
      <w:r w:rsidR="009077EE" w:rsidRPr="00FC49A1">
        <w:rPr>
          <w:rFonts w:ascii="Katsoulidis" w:hAnsi="Katsoulidis" w:cs="Arial"/>
          <w:sz w:val="22"/>
          <w:szCs w:val="22"/>
          <w:lang w:val="el-GR"/>
        </w:rPr>
        <w:t xml:space="preserve"> και συγγραφής</w:t>
      </w:r>
      <w:r w:rsidR="00A66009" w:rsidRPr="00FC49A1">
        <w:rPr>
          <w:rFonts w:ascii="Katsoulidis" w:hAnsi="Katsoulidis" w:cs="Arial"/>
          <w:sz w:val="22"/>
          <w:szCs w:val="22"/>
          <w:lang w:val="el-GR"/>
        </w:rPr>
        <w:t xml:space="preserve"> διπλωματικής εργασίας</w:t>
      </w:r>
      <w:r w:rsidR="00A66009" w:rsidRPr="00FC49A1">
        <w:rPr>
          <w:rFonts w:ascii="Katsoulidis" w:hAnsi="Katsoulidis"/>
          <w:b/>
          <w:sz w:val="22"/>
          <w:szCs w:val="22"/>
          <w:lang w:val="el-GR"/>
        </w:rPr>
        <w:t xml:space="preserve"> </w:t>
      </w:r>
      <w:r w:rsidRPr="00FC49A1">
        <w:rPr>
          <w:rFonts w:ascii="Katsoulidis" w:hAnsi="Katsoulidis" w:cs="Arial"/>
          <w:sz w:val="22"/>
          <w:szCs w:val="22"/>
          <w:lang w:val="el-GR"/>
        </w:rPr>
        <w:t xml:space="preserve">για την </w:t>
      </w:r>
      <w:r w:rsidR="000A3D41" w:rsidRPr="00FC49A1">
        <w:rPr>
          <w:rFonts w:ascii="Katsoulidis" w:hAnsi="Katsoulidis" w:cs="Arial"/>
          <w:sz w:val="22"/>
          <w:szCs w:val="22"/>
          <w:lang w:val="el-GR"/>
        </w:rPr>
        <w:t>ολοκλήρωση του ΔΜΣ</w:t>
      </w:r>
      <w:r w:rsidRPr="00FC49A1">
        <w:rPr>
          <w:rFonts w:ascii="Katsoulidis" w:hAnsi="Katsoulidis" w:cs="Arial"/>
          <w:sz w:val="22"/>
          <w:szCs w:val="22"/>
          <w:lang w:val="el-GR"/>
        </w:rPr>
        <w:t>.</w:t>
      </w:r>
      <w:r w:rsidR="009077EE" w:rsidRPr="00FC49A1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9077EE" w:rsidRPr="00FC49A1">
        <w:rPr>
          <w:rFonts w:ascii="Katsoulidis" w:eastAsia="MgHelveticaUCPol" w:hAnsi="Katsoulidis" w:cs="Calibri"/>
          <w:sz w:val="22"/>
          <w:szCs w:val="22"/>
          <w:lang w:val="el-GR"/>
        </w:rPr>
        <w:t>Για την απόκτηση ΔΜΣ απαιτούνται συνολικά ενενήντα (90) πιστωτικές μονάδες (</w:t>
      </w:r>
      <w:r w:rsidR="009077EE" w:rsidRPr="00FC49A1">
        <w:rPr>
          <w:rFonts w:ascii="Katsoulidis" w:eastAsia="MgHelveticaUCPol" w:hAnsi="Katsoulidis" w:cs="Calibri"/>
          <w:sz w:val="22"/>
          <w:szCs w:val="22"/>
        </w:rPr>
        <w:t>ECTS</w:t>
      </w:r>
      <w:r w:rsidR="009077EE" w:rsidRPr="00FC49A1">
        <w:rPr>
          <w:rFonts w:ascii="Katsoulidis" w:eastAsia="MgHelveticaUCPol" w:hAnsi="Katsoulidis" w:cs="Calibri"/>
          <w:sz w:val="22"/>
          <w:szCs w:val="22"/>
          <w:lang w:val="el-GR"/>
        </w:rPr>
        <w:t>).</w:t>
      </w:r>
    </w:p>
    <w:p w:rsidR="000A3D41" w:rsidRPr="00FC49A1" w:rsidRDefault="000A3D41" w:rsidP="000A3D41">
      <w:pPr>
        <w:pStyle w:val="a3"/>
        <w:spacing w:after="120" w:line="240" w:lineRule="auto"/>
        <w:ind w:left="0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Στο ΚΠΜΣ «</w:t>
      </w:r>
      <w:proofErr w:type="spellStart"/>
      <w:r w:rsidRPr="00FC49A1">
        <w:rPr>
          <w:rFonts w:ascii="Katsoulidis" w:hAnsi="Katsoulidis" w:cs="Calibri"/>
        </w:rPr>
        <w:t>Ενδαγγειακές</w:t>
      </w:r>
      <w:proofErr w:type="spellEnd"/>
      <w:r w:rsidRPr="00FC49A1">
        <w:rPr>
          <w:rFonts w:ascii="Katsoulidis" w:hAnsi="Katsoulidis" w:cs="Calibri"/>
        </w:rPr>
        <w:t xml:space="preserve"> Τεχνικές» γίνονται δεκτοί κάτοχοι τίτλου του Α΄ κύκλου σπουδών της Ιατρικής Σχολής του ΕΚΠΑ, καθώς και Τμημάτων ΑΕΙ της ημεδαπής ή ομοταγών, αναγνωρισμένων από τον ΔΟΑΤΑΠ, ιδρυμάτων της αλλοδαπής, με αντικείμενο συναφές με τις επιστήμες υγείας.</w:t>
      </w:r>
    </w:p>
    <w:p w:rsidR="000A3D41" w:rsidRDefault="000A3D41" w:rsidP="000A3D41">
      <w:pPr>
        <w:pStyle w:val="a3"/>
        <w:spacing w:after="120" w:line="240" w:lineRule="auto"/>
        <w:ind w:left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 xml:space="preserve">Γίνονται δεκτοί ως υπεράριθμοι υπότροφοι και μέλη των κατηγοριών ΕΕΠ, ΕΔΙΠ και ΕΤΕΤ σύμφωνα με την παρ. 8 του </w:t>
      </w:r>
      <w:proofErr w:type="spellStart"/>
      <w:r w:rsidRPr="00FC49A1">
        <w:rPr>
          <w:rFonts w:ascii="Katsoulidis" w:hAnsi="Katsoulidis" w:cs="Calibri"/>
        </w:rPr>
        <w:t>άρ</w:t>
      </w:r>
      <w:proofErr w:type="spellEnd"/>
      <w:r w:rsidRPr="00FC49A1">
        <w:rPr>
          <w:rFonts w:ascii="Katsoulidis" w:hAnsi="Katsoulidis" w:cs="Calibri"/>
        </w:rPr>
        <w:t>. 34 του Ν.4485/17.</w:t>
      </w:r>
    </w:p>
    <w:p w:rsidR="000A3D41" w:rsidRPr="0076217C" w:rsidRDefault="000A3D41" w:rsidP="000A3D41">
      <w:pPr>
        <w:pStyle w:val="a3"/>
        <w:spacing w:after="120" w:line="240" w:lineRule="auto"/>
        <w:ind w:left="0"/>
        <w:jc w:val="both"/>
        <w:rPr>
          <w:rFonts w:ascii="Katsoulidis" w:hAnsi="Katsoulidis" w:cs="Calibri"/>
        </w:rPr>
      </w:pPr>
    </w:p>
    <w:p w:rsidR="00634932" w:rsidRPr="000A3D41" w:rsidRDefault="00634932" w:rsidP="000A3D41">
      <w:pPr>
        <w:pStyle w:val="a3"/>
        <w:spacing w:after="120" w:line="240" w:lineRule="auto"/>
        <w:ind w:left="0"/>
        <w:jc w:val="both"/>
        <w:rPr>
          <w:rFonts w:ascii="Katsoulidis" w:hAnsi="Katsoulidis" w:cs="Calibri"/>
        </w:rPr>
      </w:pPr>
      <w:r w:rsidRPr="00C02000">
        <w:rPr>
          <w:rFonts w:ascii="Katsoulidis" w:hAnsi="Katsoulidis" w:cs="Arial"/>
        </w:rPr>
        <w:t>Ο αριθμός των εισακτέων θα είναι</w:t>
      </w:r>
      <w:r w:rsidR="00824F27" w:rsidRPr="00824F27">
        <w:rPr>
          <w:rFonts w:ascii="Katsoulidis" w:hAnsi="Katsoulidis" w:cs="Arial"/>
        </w:rPr>
        <w:t xml:space="preserve"> </w:t>
      </w:r>
      <w:r w:rsidR="0076217C">
        <w:rPr>
          <w:rFonts w:ascii="Katsoulidis" w:hAnsi="Katsoulidis" w:cs="Arial"/>
        </w:rPr>
        <w:t>1</w:t>
      </w:r>
      <w:r w:rsidR="00A84141" w:rsidRPr="00AB70BD">
        <w:rPr>
          <w:rFonts w:ascii="Katsoulidis" w:hAnsi="Katsoulidis" w:cs="Arial"/>
        </w:rPr>
        <w:t>5</w:t>
      </w:r>
      <w:r w:rsidRPr="00C02000">
        <w:rPr>
          <w:rFonts w:ascii="Katsoulidis" w:hAnsi="Katsoulidis" w:cs="Arial"/>
        </w:rPr>
        <w:t xml:space="preserve"> κατ’ ανώτατο όριο.</w:t>
      </w:r>
    </w:p>
    <w:p w:rsidR="00727A2A" w:rsidRPr="00382815" w:rsidRDefault="00634932" w:rsidP="00727A2A">
      <w:pPr>
        <w:widowControl w:val="0"/>
        <w:spacing w:after="120"/>
        <w:jc w:val="both"/>
        <w:rPr>
          <w:rFonts w:ascii="Katsoulidis" w:hAnsi="Katsoulidis" w:cs="Arial"/>
          <w:b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>Η εγγραφή στο Πρόγραμμα Μεταπτυχιακών Σπουδών συνεπάγεται συνεισφορά κάθε φοιτητή στα σχετικά λειτουργ</w:t>
      </w:r>
      <w:r w:rsidR="00727A2A" w:rsidRPr="00382815">
        <w:rPr>
          <w:rFonts w:ascii="Katsoulidis" w:hAnsi="Katsoulidis" w:cs="Arial"/>
          <w:sz w:val="22"/>
          <w:szCs w:val="22"/>
          <w:lang w:val="el-GR"/>
        </w:rPr>
        <w:t xml:space="preserve">ικά έξοδα, </w:t>
      </w:r>
      <w:r w:rsidR="00727A2A" w:rsidRPr="00FC49A1">
        <w:rPr>
          <w:rFonts w:ascii="Katsoulidis" w:hAnsi="Katsoulidis" w:cs="Arial"/>
          <w:sz w:val="22"/>
          <w:szCs w:val="22"/>
          <w:lang w:val="el-GR"/>
        </w:rPr>
        <w:t>η οποία ανέρχεται σε 750 ευρώ για το καθένα από τα δύο πρώτα εξάμηνα και σε 500 ευρώ για το τρίτο εξάμηνο που αντισ</w:t>
      </w:r>
      <w:r w:rsidR="00F46865" w:rsidRPr="00FC49A1">
        <w:rPr>
          <w:rFonts w:ascii="Katsoulidis" w:hAnsi="Katsoulidis" w:cs="Arial"/>
          <w:sz w:val="22"/>
          <w:szCs w:val="22"/>
          <w:lang w:val="el-GR"/>
        </w:rPr>
        <w:t>τοιχεί στη διπλωματική εργασία (</w:t>
      </w:r>
      <w:r w:rsidR="00E64362" w:rsidRPr="00FC49A1">
        <w:rPr>
          <w:rFonts w:ascii="Katsoulidis" w:hAnsi="Katsoulidis" w:cs="Arial"/>
          <w:sz w:val="22"/>
          <w:szCs w:val="22"/>
          <w:lang w:val="el-GR"/>
        </w:rPr>
        <w:t>2</w:t>
      </w:r>
      <w:r w:rsidR="00820B4B" w:rsidRPr="00FC49A1">
        <w:rPr>
          <w:rFonts w:ascii="Katsoulidis" w:hAnsi="Katsoulidis" w:cs="Arial"/>
          <w:sz w:val="22"/>
          <w:szCs w:val="22"/>
          <w:lang w:val="el-GR"/>
        </w:rPr>
        <w:t xml:space="preserve">.000 </w:t>
      </w:r>
      <w:r w:rsidR="00727A2A" w:rsidRPr="00FC49A1">
        <w:rPr>
          <w:rFonts w:ascii="Katsoulidis" w:hAnsi="Katsoulidis" w:cs="Arial"/>
          <w:sz w:val="22"/>
          <w:szCs w:val="22"/>
          <w:lang w:val="el-GR"/>
        </w:rPr>
        <w:t>ε</w:t>
      </w:r>
      <w:r w:rsidR="00267BA7" w:rsidRPr="00FC49A1">
        <w:rPr>
          <w:rFonts w:ascii="Katsoulidis" w:hAnsi="Katsoulidis" w:cs="Arial"/>
          <w:sz w:val="22"/>
          <w:szCs w:val="22"/>
          <w:lang w:val="el-GR"/>
        </w:rPr>
        <w:t xml:space="preserve">υρώ </w:t>
      </w:r>
      <w:r w:rsidR="00820B4B" w:rsidRPr="00FC49A1">
        <w:rPr>
          <w:rFonts w:ascii="Katsoulidis" w:hAnsi="Katsoulidis" w:cs="Arial"/>
          <w:sz w:val="22"/>
          <w:szCs w:val="22"/>
          <w:lang w:val="el-GR"/>
        </w:rPr>
        <w:t>ανά φοιτητή</w:t>
      </w:r>
      <w:r w:rsidR="00F46865" w:rsidRPr="00FC49A1">
        <w:rPr>
          <w:rFonts w:ascii="Katsoulidis" w:hAnsi="Katsoulidis" w:cs="Arial"/>
          <w:sz w:val="22"/>
          <w:szCs w:val="22"/>
          <w:lang w:val="el-GR"/>
        </w:rPr>
        <w:t>)</w:t>
      </w:r>
      <w:r w:rsidR="00387C19" w:rsidRPr="00FC49A1">
        <w:rPr>
          <w:rFonts w:ascii="Katsoulidis" w:hAnsi="Katsoulidis" w:cs="Arial"/>
          <w:sz w:val="22"/>
          <w:szCs w:val="22"/>
          <w:lang w:val="el-GR"/>
        </w:rPr>
        <w:t>.</w:t>
      </w:r>
      <w:r w:rsidR="00727A2A" w:rsidRPr="00FC49A1">
        <w:rPr>
          <w:rFonts w:ascii="Katsoulidis" w:hAnsi="Katsoulidis" w:cs="Arial"/>
          <w:sz w:val="22"/>
          <w:szCs w:val="22"/>
          <w:lang w:val="el-GR"/>
        </w:rPr>
        <w:t xml:space="preserve"> Η καταβολή του τέλους γίνεται στην αρχή κάθε εξαμήνου.</w:t>
      </w:r>
    </w:p>
    <w:p w:rsidR="00634932" w:rsidRPr="00382815" w:rsidRDefault="0063493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>Οι υποψήφιοι θα πρέπει να έχουν πολύ καλή γνώση της Αγγλικής γλώσσας. Η διαπίστωση της ικανοποιητικής γνώσης της Αγγλικής γλώσσας αποτελεί βασική προϋπόθεση για την αξιολόγηση των υποψηφίων.</w:t>
      </w:r>
    </w:p>
    <w:p w:rsidR="00382815" w:rsidRDefault="00382815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634932" w:rsidRPr="00382815" w:rsidRDefault="0063493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lastRenderedPageBreak/>
        <w:t xml:space="preserve">Οι ενδιαφερόμενοι θα πρέπει να υποβάλουν </w:t>
      </w:r>
      <w:r w:rsidR="00170667" w:rsidRPr="00382815">
        <w:rPr>
          <w:rFonts w:ascii="Katsoulidis" w:hAnsi="Katsoulidis" w:cs="Arial"/>
          <w:sz w:val="22"/>
          <w:szCs w:val="22"/>
          <w:lang w:val="el-GR"/>
        </w:rPr>
        <w:t xml:space="preserve">τα </w:t>
      </w:r>
      <w:r w:rsidR="00E85BDF" w:rsidRPr="00382815">
        <w:rPr>
          <w:rFonts w:ascii="Katsoulidis" w:hAnsi="Katsoulidis" w:cs="Arial"/>
          <w:sz w:val="22"/>
          <w:szCs w:val="22"/>
          <w:lang w:val="el-GR"/>
        </w:rPr>
        <w:t>παρακάτω</w:t>
      </w:r>
      <w:r w:rsidR="00170667" w:rsidRPr="00382815">
        <w:rPr>
          <w:rFonts w:ascii="Katsoulidis" w:hAnsi="Katsoulidis" w:cs="Arial"/>
          <w:sz w:val="22"/>
          <w:szCs w:val="22"/>
          <w:lang w:val="el-GR"/>
        </w:rPr>
        <w:t xml:space="preserve"> δικαιολογητικά</w:t>
      </w:r>
      <w:r w:rsidR="003F486A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F486A" w:rsidRPr="00382815">
        <w:rPr>
          <w:rFonts w:ascii="Katsoulidis" w:hAnsi="Katsoulidis" w:cs="Arial"/>
          <w:sz w:val="22"/>
          <w:szCs w:val="22"/>
          <w:lang w:val="el-GR"/>
        </w:rPr>
        <w:t>(πληροφορίες θα βρείτε στο</w:t>
      </w:r>
      <w:r w:rsidR="003F486A" w:rsidRPr="003F486A">
        <w:rPr>
          <w:rFonts w:ascii="Katsoulidis" w:hAnsi="Katsoulidis" w:cs="Arial"/>
          <w:sz w:val="22"/>
          <w:szCs w:val="22"/>
          <w:lang w:val="el-GR"/>
        </w:rPr>
        <w:t xml:space="preserve"> </w:t>
      </w:r>
      <w:hyperlink r:id="rId8" w:history="1">
        <w:r w:rsidR="003F486A" w:rsidRPr="00A32896">
          <w:rPr>
            <w:rStyle w:val="-"/>
            <w:rFonts w:ascii="Katsoulidis" w:hAnsi="Katsoulidis"/>
            <w:sz w:val="22"/>
            <w:szCs w:val="22"/>
          </w:rPr>
          <w:t>https</w:t>
        </w:r>
        <w:r w:rsidR="003F486A" w:rsidRPr="00A32896">
          <w:rPr>
            <w:rStyle w:val="-"/>
            <w:rFonts w:ascii="Katsoulidis" w:hAnsi="Katsoulidis"/>
            <w:sz w:val="22"/>
            <w:szCs w:val="22"/>
            <w:lang w:val="el-GR"/>
          </w:rPr>
          <w:t>://</w:t>
        </w:r>
        <w:r w:rsidR="003F486A" w:rsidRPr="00A32896">
          <w:rPr>
            <w:rStyle w:val="-"/>
            <w:rFonts w:ascii="Katsoulidis" w:hAnsi="Katsoulidis"/>
            <w:sz w:val="22"/>
            <w:szCs w:val="22"/>
          </w:rPr>
          <w:t>school</w:t>
        </w:r>
        <w:r w:rsidR="003F486A" w:rsidRPr="003F486A">
          <w:rPr>
            <w:rStyle w:val="-"/>
            <w:rFonts w:ascii="Katsoulidis" w:hAnsi="Katsoulidis"/>
            <w:sz w:val="22"/>
            <w:szCs w:val="22"/>
            <w:lang w:val="el-GR"/>
          </w:rPr>
          <w:t>.</w:t>
        </w:r>
        <w:r w:rsidR="003F486A" w:rsidRPr="00A32896">
          <w:rPr>
            <w:rStyle w:val="-"/>
            <w:rFonts w:ascii="Katsoulidis" w:hAnsi="Katsoulidis"/>
            <w:sz w:val="22"/>
            <w:szCs w:val="22"/>
          </w:rPr>
          <w:t>med</w:t>
        </w:r>
        <w:r w:rsidR="003F486A" w:rsidRPr="003F486A">
          <w:rPr>
            <w:rStyle w:val="-"/>
            <w:rFonts w:ascii="Katsoulidis" w:hAnsi="Katsoulidis"/>
            <w:sz w:val="22"/>
            <w:szCs w:val="22"/>
            <w:lang w:val="el-GR"/>
          </w:rPr>
          <w:t>.</w:t>
        </w:r>
        <w:r w:rsidR="003F486A" w:rsidRPr="00A32896">
          <w:rPr>
            <w:rStyle w:val="-"/>
            <w:rFonts w:ascii="Katsoulidis" w:hAnsi="Katsoulidis"/>
            <w:sz w:val="22"/>
            <w:szCs w:val="22"/>
          </w:rPr>
          <w:t>uoa</w:t>
        </w:r>
        <w:r w:rsidR="003F486A" w:rsidRPr="003F486A">
          <w:rPr>
            <w:rStyle w:val="-"/>
            <w:rFonts w:ascii="Katsoulidis" w:hAnsi="Katsoulidis"/>
            <w:sz w:val="22"/>
            <w:szCs w:val="22"/>
            <w:lang w:val="el-GR"/>
          </w:rPr>
          <w:t>.</w:t>
        </w:r>
        <w:r w:rsidR="003F486A" w:rsidRPr="00A32896">
          <w:rPr>
            <w:rStyle w:val="-"/>
            <w:rFonts w:ascii="Katsoulidis" w:hAnsi="Katsoulidis"/>
            <w:sz w:val="22"/>
            <w:szCs w:val="22"/>
          </w:rPr>
          <w:t>gr</w:t>
        </w:r>
      </w:hyperlink>
      <w:r w:rsidR="003F486A" w:rsidRPr="003F486A">
        <w:rPr>
          <w:rFonts w:ascii="Katsoulidis" w:hAnsi="Katsoulidis"/>
          <w:sz w:val="22"/>
          <w:szCs w:val="22"/>
          <w:lang w:val="el-GR"/>
        </w:rPr>
        <w:t xml:space="preserve"> </w:t>
      </w:r>
      <w:r w:rsidR="003F486A">
        <w:rPr>
          <w:rFonts w:ascii="Katsoulidis" w:hAnsi="Katsoulidis"/>
          <w:sz w:val="22"/>
          <w:szCs w:val="22"/>
          <w:lang w:val="el-GR"/>
        </w:rPr>
        <w:t xml:space="preserve">και στο </w:t>
      </w:r>
      <w:hyperlink r:id="rId9" w:history="1">
        <w:r w:rsidR="003F486A" w:rsidRPr="00A32896">
          <w:rPr>
            <w:rStyle w:val="-"/>
            <w:rFonts w:ascii="Katsoulidis" w:hAnsi="Katsoulidis"/>
            <w:sz w:val="22"/>
            <w:szCs w:val="22"/>
          </w:rPr>
          <w:t>https</w:t>
        </w:r>
        <w:r w:rsidR="003F486A" w:rsidRPr="00A32896">
          <w:rPr>
            <w:rStyle w:val="-"/>
            <w:rFonts w:ascii="Katsoulidis" w:hAnsi="Katsoulidis"/>
            <w:sz w:val="22"/>
            <w:szCs w:val="22"/>
            <w:lang w:val="el-GR"/>
          </w:rPr>
          <w:t>://</w:t>
        </w:r>
        <w:r w:rsidR="003F486A" w:rsidRPr="00A32896">
          <w:rPr>
            <w:rStyle w:val="-"/>
            <w:rFonts w:ascii="Katsoulidis" w:hAnsi="Katsoulidis"/>
            <w:sz w:val="22"/>
            <w:szCs w:val="22"/>
          </w:rPr>
          <w:t>endovasculartechniques</w:t>
        </w:r>
        <w:r w:rsidR="003F486A" w:rsidRPr="003F486A">
          <w:rPr>
            <w:rStyle w:val="-"/>
            <w:rFonts w:ascii="Katsoulidis" w:hAnsi="Katsoulidis"/>
            <w:sz w:val="22"/>
            <w:szCs w:val="22"/>
            <w:lang w:val="el-GR"/>
          </w:rPr>
          <w:t>.</w:t>
        </w:r>
        <w:proofErr w:type="spellStart"/>
        <w:r w:rsidR="003F486A" w:rsidRPr="00A32896">
          <w:rPr>
            <w:rStyle w:val="-"/>
            <w:rFonts w:ascii="Katsoulidis" w:hAnsi="Katsoulidis"/>
            <w:sz w:val="22"/>
            <w:szCs w:val="22"/>
          </w:rPr>
          <w:t>gr</w:t>
        </w:r>
        <w:proofErr w:type="spellEnd"/>
      </w:hyperlink>
      <w:r w:rsidR="003F486A" w:rsidRPr="003F486A">
        <w:rPr>
          <w:rFonts w:ascii="Katsoulidis" w:hAnsi="Katsoulidis"/>
          <w:sz w:val="22"/>
          <w:szCs w:val="22"/>
          <w:lang w:val="el-GR"/>
        </w:rPr>
        <w:t xml:space="preserve">) </w:t>
      </w:r>
      <w:r w:rsidR="00164238" w:rsidRPr="00382815">
        <w:rPr>
          <w:rFonts w:ascii="Katsoulidis" w:hAnsi="Katsoulidis" w:cs="Arial"/>
          <w:b/>
          <w:sz w:val="22"/>
          <w:szCs w:val="22"/>
          <w:u w:val="single"/>
          <w:lang w:val="el-GR"/>
        </w:rPr>
        <w:t xml:space="preserve">από </w:t>
      </w:r>
      <w:r w:rsidR="002350FB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>26</w:t>
      </w:r>
      <w:r w:rsidR="00164238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>/</w:t>
      </w:r>
      <w:r w:rsidR="002350FB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>09</w:t>
      </w:r>
      <w:r w:rsidR="00164238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>/202</w:t>
      </w:r>
      <w:r w:rsidR="002350FB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>2</w:t>
      </w:r>
      <w:r w:rsidR="00164238" w:rsidRPr="002350FB">
        <w:rPr>
          <w:rFonts w:ascii="Katsoulidis" w:hAnsi="Katsoulidis" w:cs="Arial"/>
          <w:b/>
          <w:sz w:val="22"/>
          <w:szCs w:val="22"/>
          <w:u w:val="single"/>
          <w:lang w:val="el-GR"/>
        </w:rPr>
        <w:t xml:space="preserve"> </w:t>
      </w:r>
      <w:r w:rsidR="00164238" w:rsidRPr="002350FB">
        <w:rPr>
          <w:rFonts w:ascii="Katsoulidis" w:hAnsi="Katsoulidis" w:cs="Arial"/>
          <w:sz w:val="22"/>
          <w:szCs w:val="22"/>
          <w:u w:val="single"/>
          <w:lang w:val="el-GR"/>
        </w:rPr>
        <w:t xml:space="preserve"> </w:t>
      </w:r>
      <w:r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έως και</w:t>
      </w:r>
      <w:r w:rsidR="00230F9A"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 xml:space="preserve">  </w:t>
      </w:r>
      <w:r w:rsidR="0076217C"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2</w:t>
      </w:r>
      <w:r w:rsidR="00137475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0</w:t>
      </w:r>
      <w:r w:rsidR="004D76AB"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/01</w:t>
      </w:r>
      <w:r w:rsidR="00167345"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/</w:t>
      </w:r>
      <w:r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20</w:t>
      </w:r>
      <w:r w:rsidR="004D76AB" w:rsidRPr="002350FB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2</w:t>
      </w:r>
      <w:r w:rsidR="00137475">
        <w:rPr>
          <w:rFonts w:ascii="Katsoulidis" w:hAnsi="Katsoulidis" w:cs="Arial"/>
          <w:b/>
          <w:bCs/>
          <w:sz w:val="22"/>
          <w:szCs w:val="22"/>
          <w:u w:val="single"/>
          <w:lang w:val="el-GR"/>
        </w:rPr>
        <w:t>3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: </w:t>
      </w:r>
    </w:p>
    <w:p w:rsidR="007D0672" w:rsidRPr="00382815" w:rsidRDefault="007D067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>Αίτηση Συμμετοχής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 xml:space="preserve">Βιογραφικό σημείωμα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 xml:space="preserve">Αντίγραφο πτυχίου ή βεβαίωση περάτωσης σπουδών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Calibri" w:hAnsi="Katsoulidis" w:cs="Calibri"/>
          <w:sz w:val="22"/>
          <w:szCs w:val="22"/>
        </w:rPr>
        <w:t xml:space="preserve">Πιστοποιητικό αναλυτικής βαθμολογίας προπτυχιακών σπουδών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>Δημοσιεύσεις σε περιοδικά με κριτές, εάν υπάρχουν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 xml:space="preserve">Αποδεικτικά επαγγελματικής ή ερευνητικής δραστηριότητας, εάν υπάρχουν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 xml:space="preserve">Φωτοτυπία δύο όψεων της αστυνομικής ταυτότητας 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 xml:space="preserve">Δύο συστατικές επιστολές </w:t>
      </w:r>
    </w:p>
    <w:p w:rsidR="00D846C9" w:rsidRPr="00FC49A1" w:rsidRDefault="00D846C9" w:rsidP="00D846C9">
      <w:pPr>
        <w:pStyle w:val="Web"/>
        <w:numPr>
          <w:ilvl w:val="0"/>
          <w:numId w:val="5"/>
        </w:numPr>
        <w:spacing w:before="0" w:beforeAutospacing="0" w:after="120" w:afterAutospacing="0"/>
        <w:ind w:left="425" w:hanging="357"/>
        <w:jc w:val="both"/>
        <w:rPr>
          <w:rFonts w:ascii="Katsoulidis" w:eastAsia="Arial Unicode MS" w:hAnsi="Katsoulidis" w:cs="Calibri"/>
          <w:sz w:val="22"/>
          <w:szCs w:val="22"/>
        </w:rPr>
      </w:pPr>
      <w:r w:rsidRPr="00FC49A1">
        <w:rPr>
          <w:rFonts w:ascii="Katsoulidis" w:eastAsia="Arial Unicode MS" w:hAnsi="Katsoulidis" w:cs="Calibri"/>
          <w:sz w:val="22"/>
          <w:szCs w:val="22"/>
        </w:rPr>
        <w:t>Πιστοποιητικό γλωσσομάθειας αγγλικής γλώσσας, επιπέδου Β2</w:t>
      </w:r>
    </w:p>
    <w:p w:rsidR="00D846C9" w:rsidRPr="00FC49A1" w:rsidRDefault="00D846C9" w:rsidP="00D846C9">
      <w:pPr>
        <w:pStyle w:val="a3"/>
        <w:spacing w:after="120" w:line="240" w:lineRule="auto"/>
        <w:ind w:left="40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Οι φοιτητές από ιδρύματα της αλλοδαπής πρέπει να προσκομίσουν</w:t>
      </w:r>
      <w:r w:rsidR="00824F27" w:rsidRPr="00824F27">
        <w:rPr>
          <w:rFonts w:ascii="Katsoulidis" w:hAnsi="Katsoulidis" w:cs="Calibri"/>
        </w:rPr>
        <w:t xml:space="preserve"> </w:t>
      </w:r>
      <w:r w:rsidR="00236891" w:rsidRPr="00AB70BD">
        <w:rPr>
          <w:rFonts w:ascii="Katsoulidis" w:hAnsi="Katsoulidis" w:cs="Calibri"/>
        </w:rPr>
        <w:t>αναγνώριση</w:t>
      </w:r>
      <w:r w:rsidRPr="00FC49A1">
        <w:rPr>
          <w:rFonts w:ascii="Katsoulidis" w:hAnsi="Katsoulidis" w:cs="Calibri"/>
        </w:rPr>
        <w:t>,</w:t>
      </w:r>
      <w:r w:rsidR="00236891" w:rsidRPr="00236891">
        <w:rPr>
          <w:rFonts w:ascii="Katsoulidis" w:hAnsi="Katsoulidis" w:cs="Calibri"/>
        </w:rPr>
        <w:t xml:space="preserve"> </w:t>
      </w:r>
      <w:r w:rsidR="00236891">
        <w:rPr>
          <w:rFonts w:ascii="Katsoulidis" w:hAnsi="Katsoulidis" w:cs="Calibri"/>
        </w:rPr>
        <w:t xml:space="preserve">ή τον αριθμό </w:t>
      </w:r>
      <w:proofErr w:type="spellStart"/>
      <w:r w:rsidR="00236891">
        <w:rPr>
          <w:rFonts w:ascii="Katsoulidis" w:hAnsi="Katsoulidis" w:cs="Calibri"/>
        </w:rPr>
        <w:t>πρωτ</w:t>
      </w:r>
      <w:proofErr w:type="spellEnd"/>
      <w:r w:rsidR="00236891">
        <w:rPr>
          <w:rFonts w:ascii="Katsoulidis" w:hAnsi="Katsoulidis" w:cs="Calibri"/>
        </w:rPr>
        <w:t>. της αιτήσεώς τους για αναγνώριση από το ΔΟΑΤΑΠ,</w:t>
      </w:r>
      <w:r w:rsidR="00337BF5">
        <w:rPr>
          <w:rFonts w:ascii="Katsoulidis" w:hAnsi="Katsoulidis" w:cs="Calibri"/>
        </w:rPr>
        <w:t xml:space="preserve"> </w:t>
      </w:r>
      <w:r w:rsidRPr="00FC49A1">
        <w:rPr>
          <w:rFonts w:ascii="Katsoulidis" w:hAnsi="Katsoulidis" w:cs="Calibri"/>
        </w:rPr>
        <w:t>σύμφωνα με το άρ.34, παρ. 7 του Ν. 4485/17.</w:t>
      </w:r>
    </w:p>
    <w:p w:rsidR="00D846C9" w:rsidRPr="00FC49A1" w:rsidRDefault="00D846C9" w:rsidP="00D846C9">
      <w:pPr>
        <w:pStyle w:val="a3"/>
        <w:spacing w:after="120" w:line="240" w:lineRule="auto"/>
        <w:ind w:left="40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Η επιλογή των εισακτέων πραγματοποιείται από την ΣΕ με βάση τα ακόλουθα κριτήρια: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Βαθμός πτυχίου σε ποσοστό 20%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Μέσος όρος βαθμολογίας σε τρία προπτυχιακά μαθήματα σχετικά με το γνωστικό αντικείμενο του ΔΠΜΣ σε ποσοστό 10%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Ερευνητική δραστηριότητα σε ποσοστό 10%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Δημοσιεύσεις σε ποσοστό 20%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Συστατικές επιστολές σε ποσοστό 10%</w:t>
      </w:r>
    </w:p>
    <w:p w:rsidR="00D846C9" w:rsidRPr="00FC49A1" w:rsidRDefault="00D846C9" w:rsidP="00D846C9">
      <w:pPr>
        <w:pStyle w:val="a3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Προφορική συνέντευξη σε ποσοστό 30%</w:t>
      </w:r>
    </w:p>
    <w:p w:rsidR="00D846C9" w:rsidRPr="00FC49A1" w:rsidRDefault="00D846C9" w:rsidP="00D846C9">
      <w:pPr>
        <w:pStyle w:val="a3"/>
        <w:spacing w:after="120" w:line="240" w:lineRule="auto"/>
        <w:ind w:left="40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Με βάση τα συνολικά κριτήρια, η ΣΕ καταρτίζει τον Πίνακα αξιολόγησης των φοιτητών και τον καταθέτει προς έγκριση στην Ε.Δ.Ε.</w:t>
      </w:r>
    </w:p>
    <w:p w:rsidR="00D846C9" w:rsidRPr="00FC49A1" w:rsidRDefault="00D846C9" w:rsidP="00D846C9">
      <w:pPr>
        <w:pStyle w:val="a3"/>
        <w:spacing w:after="120" w:line="240" w:lineRule="auto"/>
        <w:ind w:left="40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Οι επιτυχόντες θα πρέπει να εγγραφούν στη Γραμματεία του ΚΠΜΣ πριν την έναρξη των μαθημάτων του ΚΠΜΣ.</w:t>
      </w:r>
    </w:p>
    <w:p w:rsidR="00D846C9" w:rsidRPr="00135EBA" w:rsidRDefault="00D846C9" w:rsidP="00D846C9">
      <w:pPr>
        <w:pStyle w:val="a3"/>
        <w:spacing w:after="120" w:line="240" w:lineRule="auto"/>
        <w:ind w:left="40"/>
        <w:contextualSpacing w:val="0"/>
        <w:jc w:val="both"/>
        <w:rPr>
          <w:rFonts w:ascii="Katsoulidis" w:hAnsi="Katsoulidis" w:cs="Calibri"/>
          <w:u w:val="single"/>
        </w:rPr>
      </w:pPr>
      <w:r w:rsidRPr="00AB70BD">
        <w:rPr>
          <w:rFonts w:ascii="Katsoulidis" w:hAnsi="Katsoulidis" w:cs="Calibri"/>
        </w:rPr>
        <w:t>Σε κάθε περίπτωση ο μέγιστος αριθμός επιτυχόντων δεν μπορεί ν</w:t>
      </w:r>
      <w:r w:rsidR="009747B6">
        <w:rPr>
          <w:rFonts w:ascii="Katsoulidis" w:hAnsi="Katsoulidis" w:cs="Calibri"/>
        </w:rPr>
        <w:t>α υπερβαίνει τους δεκαπέντε (1</w:t>
      </w:r>
      <w:r w:rsidRPr="00AB70BD">
        <w:rPr>
          <w:rFonts w:ascii="Katsoulidis" w:hAnsi="Katsoulidis" w:cs="Calibri"/>
        </w:rPr>
        <w:t>5). Σε περίπτωση που τους υπερβαίνει λόγω ισοβαθμίας, οι επιτυχόντες επιλέγονται από τους ισο</w:t>
      </w:r>
      <w:r w:rsidR="00824F27" w:rsidRPr="00AB70BD">
        <w:rPr>
          <w:rFonts w:ascii="Katsoulidis" w:hAnsi="Katsoulidis" w:cs="Calibri"/>
        </w:rPr>
        <w:t>βαθμήσαντες στην τελευταία θέση</w:t>
      </w:r>
      <w:r w:rsidR="00A82B0F" w:rsidRPr="00AB70BD">
        <w:rPr>
          <w:rFonts w:ascii="Katsoulidis" w:hAnsi="Katsoulidis" w:cs="Calibri"/>
        </w:rPr>
        <w:t xml:space="preserve"> </w:t>
      </w:r>
      <w:r w:rsidRPr="00AB70BD">
        <w:rPr>
          <w:rFonts w:ascii="Katsoulidis" w:hAnsi="Katsoulidis" w:cs="Calibri"/>
        </w:rPr>
        <w:t>με βάση την καλύτερη επίδοση κατά σειρά στην προφορική συνέντευξη, το βαθμό πτυχίου, τις δημοσιεύσεις και την ερευνητική δραστηριότητα.</w:t>
      </w:r>
      <w:r w:rsidR="00135EBA" w:rsidRPr="00135EBA">
        <w:rPr>
          <w:rFonts w:ascii="Katsoulidis" w:hAnsi="Katsoulidis" w:cs="Calibri"/>
        </w:rPr>
        <w:t xml:space="preserve"> </w:t>
      </w:r>
    </w:p>
    <w:p w:rsidR="00D846C9" w:rsidRPr="00382815" w:rsidRDefault="00D846C9" w:rsidP="00D846C9">
      <w:pPr>
        <w:pStyle w:val="a3"/>
        <w:spacing w:after="120" w:line="240" w:lineRule="auto"/>
        <w:ind w:left="42"/>
        <w:contextualSpacing w:val="0"/>
        <w:jc w:val="both"/>
        <w:rPr>
          <w:rFonts w:ascii="Katsoulidis" w:hAnsi="Katsoulidis" w:cs="Calibri"/>
        </w:rPr>
      </w:pPr>
      <w:r w:rsidRPr="00FC49A1">
        <w:rPr>
          <w:rFonts w:ascii="Katsoulidis" w:hAnsi="Katsoulidis" w:cs="Calibri"/>
        </w:rPr>
        <w:t>Σε περίπτωση μη εγγραφής ενός ή περισσοτέρων φοιτητών, θα κληθούν αν υπάρχουν, οι επιλαχόντες, με βάση τη σειρά τους στον εγκεκριμένο αξιολογικό πίνακα, να εγγραφούν στο Πρόγραμμα.</w:t>
      </w:r>
      <w:r w:rsidRPr="00382815">
        <w:rPr>
          <w:rFonts w:ascii="Katsoulidis" w:hAnsi="Katsoulidis" w:cs="Calibri"/>
        </w:rPr>
        <w:t xml:space="preserve"> </w:t>
      </w:r>
    </w:p>
    <w:p w:rsidR="00382815" w:rsidRDefault="00382815" w:rsidP="00E85BDF">
      <w:pPr>
        <w:jc w:val="both"/>
        <w:rPr>
          <w:rFonts w:ascii="Katsoulidis" w:eastAsia="Calibri" w:hAnsi="Katsoulidis" w:cs="Calibri"/>
          <w:b/>
          <w:sz w:val="22"/>
          <w:szCs w:val="22"/>
          <w:lang w:val="el-GR" w:eastAsia="el-GR"/>
        </w:rPr>
      </w:pPr>
    </w:p>
    <w:p w:rsidR="00AE71D7" w:rsidRPr="00382815" w:rsidRDefault="00E85BDF" w:rsidP="00E85BDF">
      <w:pPr>
        <w:jc w:val="both"/>
        <w:rPr>
          <w:rFonts w:ascii="Katsoulidis" w:hAnsi="Katsoulidis" w:cs="Arial"/>
          <w:b/>
          <w:sz w:val="22"/>
          <w:szCs w:val="22"/>
          <w:lang w:val="el-GR"/>
        </w:rPr>
      </w:pPr>
      <w:r w:rsidRPr="00382815">
        <w:rPr>
          <w:rFonts w:ascii="Katsoulidis" w:hAnsi="Katsoulidis" w:cs="Arial"/>
          <w:b/>
          <w:sz w:val="22"/>
          <w:szCs w:val="22"/>
          <w:lang w:val="el-GR"/>
        </w:rPr>
        <w:t>Υ</w:t>
      </w:r>
      <w:r w:rsidR="00230F9A" w:rsidRPr="00382815">
        <w:rPr>
          <w:rFonts w:ascii="Katsoulidis" w:hAnsi="Katsoulidis" w:cs="Arial"/>
          <w:b/>
          <w:sz w:val="22"/>
          <w:szCs w:val="22"/>
          <w:lang w:val="el-GR"/>
        </w:rPr>
        <w:t xml:space="preserve">ποβολή δικαιολογητικών ηλεκτρονικά στην διεύθυνση </w:t>
      </w:r>
      <w:hyperlink r:id="rId10" w:history="1"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</w:rPr>
          <w:t>ggeroulakos</w:t>
        </w:r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  <w:lang w:val="el-GR"/>
          </w:rPr>
          <w:t>@</w:t>
        </w:r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</w:rPr>
          <w:t>med</w:t>
        </w:r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  <w:lang w:val="el-GR"/>
          </w:rPr>
          <w:t>.</w:t>
        </w:r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</w:rPr>
          <w:t>uoa</w:t>
        </w:r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  <w:lang w:val="el-GR"/>
          </w:rPr>
          <w:t>.</w:t>
        </w:r>
        <w:proofErr w:type="spellStart"/>
        <w:r w:rsidR="005E02D5" w:rsidRPr="00382815">
          <w:rPr>
            <w:rStyle w:val="-"/>
            <w:rFonts w:ascii="Katsoulidis" w:hAnsi="Katsoulidis" w:cs="Arial"/>
            <w:b/>
            <w:sz w:val="22"/>
            <w:szCs w:val="22"/>
          </w:rPr>
          <w:t>gr</w:t>
        </w:r>
        <w:proofErr w:type="spellEnd"/>
      </w:hyperlink>
    </w:p>
    <w:p w:rsidR="00230F9A" w:rsidRPr="00382815" w:rsidRDefault="00230F9A" w:rsidP="00E85BDF">
      <w:pPr>
        <w:jc w:val="both"/>
        <w:rPr>
          <w:rFonts w:ascii="Katsoulidis" w:hAnsi="Katsoulidis" w:cs="Arial"/>
          <w:b/>
          <w:sz w:val="22"/>
          <w:szCs w:val="22"/>
          <w:lang w:val="el-GR"/>
        </w:rPr>
      </w:pPr>
    </w:p>
    <w:p w:rsidR="0088310F" w:rsidRPr="00382815" w:rsidRDefault="00230F9A" w:rsidP="00E85BDF">
      <w:pPr>
        <w:jc w:val="both"/>
        <w:rPr>
          <w:rFonts w:ascii="Katsoulidis" w:hAnsi="Katsoulidis" w:cs="Arial"/>
          <w:b/>
          <w:sz w:val="22"/>
          <w:szCs w:val="22"/>
          <w:lang w:val="el-GR"/>
        </w:rPr>
      </w:pPr>
      <w:r w:rsidRPr="00382815">
        <w:rPr>
          <w:rFonts w:ascii="Katsoulidis" w:hAnsi="Katsoulidis" w:cs="Arial"/>
          <w:b/>
          <w:sz w:val="22"/>
          <w:szCs w:val="22"/>
          <w:lang w:val="el-GR"/>
        </w:rPr>
        <w:t>Στοιχεία επικοινωνίας:</w:t>
      </w:r>
    </w:p>
    <w:p w:rsidR="008F2838" w:rsidRPr="00382815" w:rsidRDefault="008F2838" w:rsidP="00E85BDF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8F2838" w:rsidRPr="00382815" w:rsidRDefault="00D846C9" w:rsidP="008F2838">
      <w:pPr>
        <w:numPr>
          <w:ilvl w:val="0"/>
          <w:numId w:val="4"/>
        </w:numPr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 xml:space="preserve">κ. </w:t>
      </w:r>
      <w:r w:rsidR="007347E6" w:rsidRPr="00382815">
        <w:rPr>
          <w:rFonts w:ascii="Katsoulidis" w:hAnsi="Katsoulidis" w:cs="Arial"/>
          <w:sz w:val="22"/>
          <w:szCs w:val="22"/>
          <w:lang w:val="el-GR"/>
        </w:rPr>
        <w:t>Χρήστου Μαρία</w:t>
      </w:r>
      <w:r w:rsidR="008F2838" w:rsidRPr="00382815">
        <w:rPr>
          <w:rFonts w:ascii="Katsoulidis" w:hAnsi="Katsoulidis" w:cs="Arial"/>
          <w:sz w:val="22"/>
          <w:szCs w:val="22"/>
          <w:lang w:val="el-GR"/>
        </w:rPr>
        <w:t>, Γραμματ</w:t>
      </w:r>
      <w:r w:rsidR="00137475">
        <w:rPr>
          <w:rFonts w:ascii="Katsoulidis" w:hAnsi="Katsoulidis" w:cs="Arial"/>
          <w:sz w:val="22"/>
          <w:szCs w:val="22"/>
          <w:lang w:val="el-GR"/>
        </w:rPr>
        <w:t>έας</w:t>
      </w:r>
      <w:r w:rsidR="008F2838"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82815" w:rsidRPr="00382815">
        <w:rPr>
          <w:rFonts w:ascii="Katsoulidis" w:hAnsi="Katsoulidis" w:cs="Arial"/>
          <w:sz w:val="22"/>
          <w:szCs w:val="22"/>
          <w:lang w:val="el-GR"/>
        </w:rPr>
        <w:t>Κοινού</w:t>
      </w:r>
      <w:r w:rsid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8F2838" w:rsidRPr="00382815">
        <w:rPr>
          <w:rFonts w:ascii="Katsoulidis" w:hAnsi="Katsoulidis" w:cs="Arial"/>
          <w:sz w:val="22"/>
          <w:szCs w:val="22"/>
          <w:lang w:val="el-GR"/>
        </w:rPr>
        <w:t>Προγράμματος</w:t>
      </w:r>
      <w:r w:rsidR="00382815"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82815">
        <w:rPr>
          <w:rFonts w:ascii="Katsoulidis" w:hAnsi="Katsoulidis" w:cs="Arial"/>
          <w:sz w:val="22"/>
          <w:szCs w:val="22"/>
          <w:lang w:val="el-GR"/>
        </w:rPr>
        <w:t xml:space="preserve">Μεταπτυχιακών </w:t>
      </w:r>
      <w:r w:rsidR="00382815" w:rsidRPr="00382815">
        <w:rPr>
          <w:rFonts w:ascii="Katsoulidis" w:hAnsi="Katsoulidis" w:cs="Arial"/>
          <w:sz w:val="22"/>
          <w:szCs w:val="22"/>
          <w:lang w:val="el-GR"/>
        </w:rPr>
        <w:t xml:space="preserve">Σπουδών </w:t>
      </w:r>
      <w:r w:rsidR="008F2838" w:rsidRPr="00382815">
        <w:rPr>
          <w:rFonts w:ascii="Katsoulidis" w:hAnsi="Katsoulidis" w:cs="Arial"/>
          <w:sz w:val="22"/>
          <w:szCs w:val="22"/>
          <w:lang w:val="el-GR"/>
        </w:rPr>
        <w:t xml:space="preserve"> </w:t>
      </w:r>
    </w:p>
    <w:p w:rsidR="008F2838" w:rsidRPr="00382815" w:rsidRDefault="008F2838" w:rsidP="008F2838">
      <w:pPr>
        <w:ind w:left="720"/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>210-</w:t>
      </w:r>
      <w:r w:rsidR="007347E6" w:rsidRPr="00382815">
        <w:rPr>
          <w:rFonts w:ascii="Katsoulidis" w:hAnsi="Katsoulidis" w:cs="Arial"/>
          <w:sz w:val="22"/>
          <w:szCs w:val="22"/>
          <w:lang w:val="el-GR"/>
        </w:rPr>
        <w:t>5831474</w:t>
      </w:r>
      <w:r w:rsidR="004A4F35">
        <w:rPr>
          <w:rFonts w:ascii="Katsoulidis" w:hAnsi="Katsoulidis" w:cs="Arial"/>
          <w:sz w:val="22"/>
          <w:szCs w:val="22"/>
          <w:lang w:val="el-GR"/>
        </w:rPr>
        <w:t xml:space="preserve"> / 6937115043</w:t>
      </w:r>
      <w:r w:rsidR="00382815" w:rsidRPr="00382815">
        <w:rPr>
          <w:rFonts w:ascii="Katsoulidis" w:hAnsi="Katsoulidis" w:cs="Arial"/>
          <w:sz w:val="22"/>
          <w:szCs w:val="22"/>
          <w:lang w:val="el-GR"/>
        </w:rPr>
        <w:t xml:space="preserve">, </w:t>
      </w:r>
      <w:r w:rsidR="004F3E2D">
        <w:rPr>
          <w:rFonts w:ascii="Katsoulidis" w:hAnsi="Katsoulidis" w:cs="Arial"/>
          <w:sz w:val="22"/>
          <w:szCs w:val="22"/>
          <w:lang w:val="el-GR"/>
        </w:rPr>
        <w:t>καθημερινά 1</w:t>
      </w:r>
      <w:r w:rsidR="004F3E2D">
        <w:rPr>
          <w:rFonts w:ascii="Katsoulidis" w:hAnsi="Katsoulidis" w:cs="Arial"/>
          <w:sz w:val="22"/>
          <w:szCs w:val="22"/>
        </w:rPr>
        <w:t>0</w:t>
      </w:r>
      <w:r w:rsidR="007347E6" w:rsidRPr="00382815">
        <w:rPr>
          <w:rFonts w:ascii="Katsoulidis" w:hAnsi="Katsoulidis" w:cs="Arial"/>
          <w:sz w:val="22"/>
          <w:szCs w:val="22"/>
          <w:lang w:val="el-GR"/>
        </w:rPr>
        <w:t>:00 – 1</w:t>
      </w:r>
      <w:r w:rsidR="00137475">
        <w:rPr>
          <w:rFonts w:ascii="Katsoulidis" w:hAnsi="Katsoulidis" w:cs="Arial"/>
          <w:sz w:val="22"/>
          <w:szCs w:val="22"/>
          <w:lang w:val="el-GR"/>
        </w:rPr>
        <w:t>4</w:t>
      </w:r>
      <w:r w:rsidRPr="00382815">
        <w:rPr>
          <w:rFonts w:ascii="Katsoulidis" w:hAnsi="Katsoulidis" w:cs="Arial"/>
          <w:sz w:val="22"/>
          <w:szCs w:val="22"/>
          <w:lang w:val="el-GR"/>
        </w:rPr>
        <w:t>:00</w:t>
      </w:r>
    </w:p>
    <w:p w:rsidR="008F2838" w:rsidRPr="00382815" w:rsidRDefault="008F2838" w:rsidP="008F2838">
      <w:pPr>
        <w:ind w:left="720"/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lastRenderedPageBreak/>
        <w:t xml:space="preserve">  </w:t>
      </w:r>
    </w:p>
    <w:p w:rsidR="00382815" w:rsidRPr="00382815" w:rsidRDefault="00382815" w:rsidP="008F2838">
      <w:pPr>
        <w:numPr>
          <w:ilvl w:val="0"/>
          <w:numId w:val="4"/>
        </w:numPr>
        <w:jc w:val="both"/>
        <w:rPr>
          <w:rFonts w:ascii="Katsoulidis" w:hAnsi="Katsoulidis" w:cs="Arial"/>
          <w:sz w:val="22"/>
          <w:szCs w:val="22"/>
          <w:lang w:val="el-GR"/>
        </w:rPr>
      </w:pPr>
      <w:r w:rsidRPr="00382815">
        <w:rPr>
          <w:rFonts w:ascii="Katsoulidis" w:hAnsi="Katsoulidis" w:cs="Arial"/>
          <w:sz w:val="22"/>
          <w:szCs w:val="22"/>
          <w:lang w:val="el-GR"/>
        </w:rPr>
        <w:t xml:space="preserve">κ. </w:t>
      </w:r>
      <w:proofErr w:type="spellStart"/>
      <w:r w:rsidR="0026561F" w:rsidRPr="00382815">
        <w:rPr>
          <w:rFonts w:ascii="Katsoulidis" w:hAnsi="Katsoulidis" w:cs="Arial"/>
          <w:sz w:val="22"/>
          <w:szCs w:val="22"/>
          <w:lang w:val="el-GR"/>
        </w:rPr>
        <w:t>Κακίσης</w:t>
      </w:r>
      <w:proofErr w:type="spellEnd"/>
      <w:r w:rsidR="0026561F" w:rsidRPr="00382815">
        <w:rPr>
          <w:rFonts w:ascii="Katsoulidis" w:hAnsi="Katsoulidis" w:cs="Arial"/>
          <w:sz w:val="22"/>
          <w:szCs w:val="22"/>
          <w:lang w:val="el-GR"/>
        </w:rPr>
        <w:t xml:space="preserve"> Ιωάννης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, </w:t>
      </w:r>
      <w:r w:rsidR="0026561F" w:rsidRPr="00382815">
        <w:rPr>
          <w:rFonts w:ascii="Katsoulidis" w:hAnsi="Katsoulidis" w:cs="Arial"/>
          <w:sz w:val="22"/>
          <w:szCs w:val="22"/>
          <w:lang w:val="el-GR"/>
        </w:rPr>
        <w:t>Καθηγητής</w:t>
      </w:r>
      <w:r w:rsidRPr="00382815">
        <w:rPr>
          <w:rFonts w:ascii="Katsoulidis" w:hAnsi="Katsoulidis" w:cs="Arial"/>
          <w:sz w:val="22"/>
          <w:szCs w:val="22"/>
          <w:lang w:val="el-GR"/>
        </w:rPr>
        <w:t xml:space="preserve"> Αγγειοχειρουργικής, ΕΚΠΑ</w:t>
      </w:r>
    </w:p>
    <w:p w:rsidR="008F2838" w:rsidRPr="004A4F35" w:rsidRDefault="00F46865" w:rsidP="00F46865">
      <w:pPr>
        <w:ind w:left="720"/>
        <w:jc w:val="both"/>
        <w:rPr>
          <w:rFonts w:ascii="Katsoulidis" w:hAnsi="Katsoulidis" w:cs="Arial"/>
          <w:sz w:val="22"/>
          <w:szCs w:val="22"/>
          <w:lang w:val="el-GR"/>
        </w:rPr>
      </w:pPr>
      <w:r w:rsidRPr="0076217C">
        <w:rPr>
          <w:rFonts w:ascii="Katsoulidis" w:hAnsi="Katsoulidis" w:cs="Arial"/>
          <w:sz w:val="22"/>
          <w:szCs w:val="22"/>
          <w:lang w:val="el-GR"/>
        </w:rPr>
        <w:t>210-58314</w:t>
      </w:r>
      <w:r w:rsidR="00137475">
        <w:rPr>
          <w:rFonts w:ascii="Katsoulidis" w:hAnsi="Katsoulidis" w:cs="Arial"/>
          <w:sz w:val="22"/>
          <w:szCs w:val="22"/>
          <w:lang w:val="el-GR"/>
        </w:rPr>
        <w:t>63</w:t>
      </w:r>
      <w:r w:rsidR="004A4F35">
        <w:rPr>
          <w:rFonts w:ascii="Katsoulidis" w:hAnsi="Katsoulidis" w:cs="Arial"/>
          <w:sz w:val="22"/>
          <w:szCs w:val="22"/>
          <w:lang w:val="el-GR"/>
        </w:rPr>
        <w:t xml:space="preserve"> / 6973015253</w:t>
      </w:r>
    </w:p>
    <w:p w:rsidR="00230F9A" w:rsidRPr="00382815" w:rsidRDefault="00230F9A" w:rsidP="00E85BDF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634932" w:rsidRPr="00382815" w:rsidRDefault="00634932" w:rsidP="00634932">
      <w:pPr>
        <w:jc w:val="both"/>
        <w:rPr>
          <w:rFonts w:ascii="Katsoulidis" w:hAnsi="Katsoulidis" w:cs="Arial"/>
          <w:b/>
          <w:i/>
          <w:sz w:val="22"/>
          <w:szCs w:val="22"/>
          <w:lang w:val="el-GR"/>
        </w:rPr>
      </w:pPr>
      <w:r w:rsidRPr="00382815">
        <w:rPr>
          <w:rFonts w:ascii="Katsoulidis" w:hAnsi="Katsoulidis" w:cs="Arial"/>
          <w:b/>
          <w:i/>
          <w:sz w:val="22"/>
          <w:szCs w:val="22"/>
          <w:lang w:val="el-GR"/>
        </w:rPr>
        <w:t xml:space="preserve">Παρακαλούνται οι υποψήφιοι να καταθέτουν το φάκελο τους είτε ιδιοχείρως, είτε με </w:t>
      </w:r>
      <w:proofErr w:type="spellStart"/>
      <w:r w:rsidRPr="00382815">
        <w:rPr>
          <w:rFonts w:ascii="Katsoulidis" w:hAnsi="Katsoulidis" w:cs="Arial"/>
          <w:b/>
          <w:i/>
          <w:sz w:val="22"/>
          <w:szCs w:val="22"/>
          <w:lang w:val="el-GR"/>
        </w:rPr>
        <w:t>ταχυαποστολή</w:t>
      </w:r>
      <w:proofErr w:type="spellEnd"/>
      <w:r w:rsidRPr="00382815">
        <w:rPr>
          <w:rFonts w:ascii="Katsoulidis" w:hAnsi="Katsoulidis" w:cs="Arial"/>
          <w:b/>
          <w:i/>
          <w:sz w:val="22"/>
          <w:szCs w:val="22"/>
          <w:lang w:val="el-GR"/>
        </w:rPr>
        <w:t xml:space="preserve"> (όχι με συστημένο ταχυδρομείο).</w:t>
      </w:r>
      <w:r w:rsidRPr="00382815">
        <w:rPr>
          <w:rFonts w:ascii="Katsoulidis" w:hAnsi="Katsoulidis" w:cs="Arial"/>
          <w:b/>
          <w:i/>
          <w:sz w:val="22"/>
          <w:szCs w:val="22"/>
          <w:lang w:val="el-GR"/>
        </w:rPr>
        <w:tab/>
      </w:r>
    </w:p>
    <w:p w:rsidR="00634932" w:rsidRPr="00382815" w:rsidRDefault="00634932" w:rsidP="00634932">
      <w:pPr>
        <w:jc w:val="both"/>
        <w:rPr>
          <w:rFonts w:ascii="Katsoulidis" w:hAnsi="Katsoulidis" w:cs="Arial"/>
          <w:sz w:val="22"/>
          <w:szCs w:val="22"/>
          <w:lang w:val="el-GR"/>
        </w:rPr>
      </w:pPr>
    </w:p>
    <w:p w:rsidR="00336F64" w:rsidRPr="00352CF6" w:rsidRDefault="00336F64" w:rsidP="00336F64">
      <w:pPr>
        <w:jc w:val="right"/>
        <w:rPr>
          <w:rFonts w:ascii="Katsoulidis" w:hAnsi="Katsoulidis" w:cs="Arial"/>
          <w:sz w:val="22"/>
          <w:szCs w:val="22"/>
          <w:highlight w:val="yellow"/>
          <w:lang w:val="el-GR"/>
        </w:rPr>
      </w:pPr>
    </w:p>
    <w:p w:rsidR="00135EBA" w:rsidRPr="00336F64" w:rsidRDefault="00352CF6" w:rsidP="00352CF6">
      <w:pPr>
        <w:jc w:val="center"/>
        <w:rPr>
          <w:rFonts w:ascii="Katsoulidis" w:hAnsi="Katsoulidis" w:cs="Arial"/>
          <w:strike/>
          <w:sz w:val="22"/>
          <w:szCs w:val="22"/>
          <w:lang w:val="el-GR"/>
        </w:rPr>
      </w:pPr>
      <w:r>
        <w:rPr>
          <w:rFonts w:ascii="Katsoulidis" w:hAnsi="Katsoulidis" w:cs="Arial"/>
          <w:sz w:val="22"/>
          <w:szCs w:val="22"/>
          <w:lang w:val="el-GR"/>
        </w:rPr>
        <w:t xml:space="preserve">                                                                 </w:t>
      </w:r>
      <w:r w:rsidR="00135EBA" w:rsidRPr="00AB70BD">
        <w:rPr>
          <w:rFonts w:ascii="Katsoulidis" w:hAnsi="Katsoulidis" w:cs="Arial"/>
          <w:sz w:val="22"/>
          <w:szCs w:val="22"/>
          <w:lang w:val="el-GR"/>
        </w:rPr>
        <w:t>Ο Διευθυντής του ΠΜΣ</w:t>
      </w:r>
    </w:p>
    <w:p w:rsidR="00135EBA" w:rsidRDefault="0083154F" w:rsidP="0083154F">
      <w:pPr>
        <w:rPr>
          <w:rFonts w:ascii="Katsoulidis" w:hAnsi="Katsoulidis" w:cs="Arial"/>
          <w:sz w:val="22"/>
          <w:szCs w:val="22"/>
          <w:lang w:val="el-GR"/>
        </w:rPr>
      </w:pPr>
      <w:r>
        <w:rPr>
          <w:rFonts w:ascii="Katsoulidis" w:hAnsi="Katsoulidis" w:cs="Arial"/>
          <w:sz w:val="22"/>
          <w:szCs w:val="22"/>
          <w:lang w:val="el-GR"/>
        </w:rPr>
        <w:t xml:space="preserve">                                           </w:t>
      </w:r>
    </w:p>
    <w:p w:rsidR="0083154F" w:rsidRPr="00352CF6" w:rsidRDefault="00135EBA" w:rsidP="00352CF6">
      <w:pPr>
        <w:ind w:right="608"/>
        <w:jc w:val="right"/>
        <w:rPr>
          <w:rFonts w:ascii="Katsoulidis" w:hAnsi="Katsoulidis" w:cs="Arial"/>
          <w:sz w:val="22"/>
          <w:szCs w:val="22"/>
          <w:lang w:val="el-GR"/>
        </w:rPr>
      </w:pPr>
      <w:r>
        <w:rPr>
          <w:rFonts w:ascii="Katsoulidis" w:hAnsi="Katsoulidis" w:cs="Arial"/>
          <w:sz w:val="22"/>
          <w:szCs w:val="22"/>
          <w:lang w:val="el-GR"/>
        </w:rPr>
        <w:t xml:space="preserve">                      </w:t>
      </w:r>
      <w:r w:rsidR="0083154F">
        <w:rPr>
          <w:rFonts w:ascii="Katsoulidis" w:hAnsi="Katsoulidis" w:cs="Arial"/>
          <w:sz w:val="22"/>
          <w:szCs w:val="22"/>
          <w:lang w:val="el-GR"/>
        </w:rPr>
        <w:t xml:space="preserve">                                                                    </w:t>
      </w:r>
      <w:r w:rsidR="00352CF6">
        <w:rPr>
          <w:rFonts w:ascii="Katsoulidis" w:hAnsi="Katsoulidis" w:cs="Arial"/>
          <w:sz w:val="22"/>
          <w:szCs w:val="22"/>
          <w:lang w:val="el-GR"/>
        </w:rPr>
        <w:t xml:space="preserve">                               </w:t>
      </w:r>
      <w:r w:rsidR="00336F64">
        <w:rPr>
          <w:rFonts w:ascii="Katsoulidis" w:hAnsi="Katsoulidis" w:cs="Arial"/>
          <w:sz w:val="22"/>
          <w:szCs w:val="22"/>
          <w:lang w:val="el-GR"/>
        </w:rPr>
        <w:t>Καθηγητής</w:t>
      </w:r>
      <w:r w:rsidR="00336F64" w:rsidRPr="00336F64">
        <w:rPr>
          <w:rFonts w:ascii="Katsoulidis" w:hAnsi="Katsoulidis" w:cs="Arial"/>
          <w:sz w:val="22"/>
          <w:szCs w:val="22"/>
          <w:lang w:val="el-GR"/>
        </w:rPr>
        <w:t xml:space="preserve"> </w:t>
      </w:r>
      <w:r w:rsidR="00352CF6">
        <w:rPr>
          <w:rFonts w:ascii="Katsoulidis" w:hAnsi="Katsoulidis" w:cs="Arial"/>
          <w:sz w:val="22"/>
          <w:szCs w:val="22"/>
          <w:lang w:val="el-GR"/>
        </w:rPr>
        <w:t xml:space="preserve">Γεώργιος </w:t>
      </w:r>
      <w:proofErr w:type="spellStart"/>
      <w:r w:rsidR="00352CF6">
        <w:rPr>
          <w:rFonts w:ascii="Katsoulidis" w:hAnsi="Katsoulidis" w:cs="Arial"/>
          <w:sz w:val="22"/>
          <w:szCs w:val="22"/>
          <w:lang w:val="el-GR"/>
        </w:rPr>
        <w:t>Γερουλάκος</w:t>
      </w:r>
      <w:proofErr w:type="spellEnd"/>
    </w:p>
    <w:sectPr w:rsidR="0083154F" w:rsidRPr="00352CF6" w:rsidSect="00135EBA">
      <w:pgSz w:w="11906" w:h="16838"/>
      <w:pgMar w:top="1440" w:right="1800" w:bottom="1440" w:left="127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B4" w:rsidRDefault="002919B4" w:rsidP="0048106A">
      <w:r>
        <w:separator/>
      </w:r>
    </w:p>
  </w:endnote>
  <w:endnote w:type="continuationSeparator" w:id="0">
    <w:p w:rsidR="002919B4" w:rsidRDefault="002919B4" w:rsidP="0048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B4" w:rsidRDefault="002919B4" w:rsidP="0048106A">
      <w:r>
        <w:separator/>
      </w:r>
    </w:p>
  </w:footnote>
  <w:footnote w:type="continuationSeparator" w:id="0">
    <w:p w:rsidR="002919B4" w:rsidRDefault="002919B4" w:rsidP="00481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6549C"/>
    <w:multiLevelType w:val="singleLevel"/>
    <w:tmpl w:val="65EEF562"/>
    <w:lvl w:ilvl="0">
      <w:start w:val="1"/>
      <w:numFmt w:val="decimal"/>
      <w:lvlText w:val="%1."/>
      <w:legacy w:legacy="1" w:legacySpace="0" w:legacyIndent="283"/>
      <w:lvlJc w:val="left"/>
      <w:pPr>
        <w:ind w:left="403" w:hanging="283"/>
      </w:pPr>
    </w:lvl>
  </w:abstractNum>
  <w:abstractNum w:abstractNumId="2">
    <w:nsid w:val="29A5614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</w:abstractNum>
  <w:abstractNum w:abstractNumId="3">
    <w:nsid w:val="374A60D5"/>
    <w:multiLevelType w:val="hybridMultilevel"/>
    <w:tmpl w:val="8A1E3C42"/>
    <w:lvl w:ilvl="0" w:tplc="297AB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1F10"/>
    <w:multiLevelType w:val="hybridMultilevel"/>
    <w:tmpl w:val="4AF63B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8079C"/>
    <w:multiLevelType w:val="multilevel"/>
    <w:tmpl w:val="50FEAF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932"/>
    <w:rsid w:val="00020B8B"/>
    <w:rsid w:val="00034D4F"/>
    <w:rsid w:val="000508AD"/>
    <w:rsid w:val="00063862"/>
    <w:rsid w:val="000A3D41"/>
    <w:rsid w:val="000E2562"/>
    <w:rsid w:val="00127AD0"/>
    <w:rsid w:val="00135EBA"/>
    <w:rsid w:val="00137475"/>
    <w:rsid w:val="00144241"/>
    <w:rsid w:val="001472B8"/>
    <w:rsid w:val="00150A72"/>
    <w:rsid w:val="00155607"/>
    <w:rsid w:val="00162BC2"/>
    <w:rsid w:val="00164238"/>
    <w:rsid w:val="00167345"/>
    <w:rsid w:val="00170667"/>
    <w:rsid w:val="001719EF"/>
    <w:rsid w:val="001745AB"/>
    <w:rsid w:val="001B1A60"/>
    <w:rsid w:val="001B4730"/>
    <w:rsid w:val="001F1DAB"/>
    <w:rsid w:val="001F70BE"/>
    <w:rsid w:val="002125BC"/>
    <w:rsid w:val="00230F9A"/>
    <w:rsid w:val="002350FB"/>
    <w:rsid w:val="00236891"/>
    <w:rsid w:val="0026561F"/>
    <w:rsid w:val="00267BA7"/>
    <w:rsid w:val="002710B7"/>
    <w:rsid w:val="00271ACD"/>
    <w:rsid w:val="002919B4"/>
    <w:rsid w:val="002B1AC5"/>
    <w:rsid w:val="002B2BD2"/>
    <w:rsid w:val="002D6EFD"/>
    <w:rsid w:val="00307E62"/>
    <w:rsid w:val="00336F64"/>
    <w:rsid w:val="00337BF5"/>
    <w:rsid w:val="00352CF6"/>
    <w:rsid w:val="00362F89"/>
    <w:rsid w:val="00382815"/>
    <w:rsid w:val="00387C19"/>
    <w:rsid w:val="003A0E07"/>
    <w:rsid w:val="003A1315"/>
    <w:rsid w:val="003B1BB8"/>
    <w:rsid w:val="003D416A"/>
    <w:rsid w:val="003F312A"/>
    <w:rsid w:val="003F486A"/>
    <w:rsid w:val="0042784C"/>
    <w:rsid w:val="00443C5C"/>
    <w:rsid w:val="00446778"/>
    <w:rsid w:val="00447163"/>
    <w:rsid w:val="0048106A"/>
    <w:rsid w:val="004935F4"/>
    <w:rsid w:val="004A0642"/>
    <w:rsid w:val="004A1C74"/>
    <w:rsid w:val="004A4F35"/>
    <w:rsid w:val="004B36E2"/>
    <w:rsid w:val="004D76AB"/>
    <w:rsid w:val="004F0CDB"/>
    <w:rsid w:val="004F3E2D"/>
    <w:rsid w:val="00513937"/>
    <w:rsid w:val="00513E32"/>
    <w:rsid w:val="00524711"/>
    <w:rsid w:val="00554BBE"/>
    <w:rsid w:val="005B4832"/>
    <w:rsid w:val="005E02D5"/>
    <w:rsid w:val="00633F36"/>
    <w:rsid w:val="00634932"/>
    <w:rsid w:val="00656793"/>
    <w:rsid w:val="006A05E0"/>
    <w:rsid w:val="00721C32"/>
    <w:rsid w:val="00727A2A"/>
    <w:rsid w:val="007347E6"/>
    <w:rsid w:val="0076217C"/>
    <w:rsid w:val="007B0C90"/>
    <w:rsid w:val="007B6A54"/>
    <w:rsid w:val="007D0672"/>
    <w:rsid w:val="00804966"/>
    <w:rsid w:val="00813506"/>
    <w:rsid w:val="00820B4B"/>
    <w:rsid w:val="00824F27"/>
    <w:rsid w:val="00830277"/>
    <w:rsid w:val="0083154F"/>
    <w:rsid w:val="00856098"/>
    <w:rsid w:val="0088310F"/>
    <w:rsid w:val="008D3B9C"/>
    <w:rsid w:val="008E53E4"/>
    <w:rsid w:val="008F2838"/>
    <w:rsid w:val="009077EE"/>
    <w:rsid w:val="0091387E"/>
    <w:rsid w:val="009207C9"/>
    <w:rsid w:val="0092119F"/>
    <w:rsid w:val="0097038B"/>
    <w:rsid w:val="00970A18"/>
    <w:rsid w:val="009747B6"/>
    <w:rsid w:val="00980CD8"/>
    <w:rsid w:val="009B095A"/>
    <w:rsid w:val="009C7AC0"/>
    <w:rsid w:val="009D4927"/>
    <w:rsid w:val="009E792D"/>
    <w:rsid w:val="009F002B"/>
    <w:rsid w:val="00A114B8"/>
    <w:rsid w:val="00A30812"/>
    <w:rsid w:val="00A531E8"/>
    <w:rsid w:val="00A66009"/>
    <w:rsid w:val="00A6663F"/>
    <w:rsid w:val="00A82B0F"/>
    <w:rsid w:val="00A84141"/>
    <w:rsid w:val="00AA4ACE"/>
    <w:rsid w:val="00AA5CDB"/>
    <w:rsid w:val="00AB70BD"/>
    <w:rsid w:val="00AC7B44"/>
    <w:rsid w:val="00AD15E7"/>
    <w:rsid w:val="00AE71D7"/>
    <w:rsid w:val="00B350B5"/>
    <w:rsid w:val="00C02000"/>
    <w:rsid w:val="00C45AFF"/>
    <w:rsid w:val="00C50BB7"/>
    <w:rsid w:val="00CD6A89"/>
    <w:rsid w:val="00D27D38"/>
    <w:rsid w:val="00D45B01"/>
    <w:rsid w:val="00D846C9"/>
    <w:rsid w:val="00D97817"/>
    <w:rsid w:val="00DA4B06"/>
    <w:rsid w:val="00DF6EB3"/>
    <w:rsid w:val="00E64362"/>
    <w:rsid w:val="00E85BDF"/>
    <w:rsid w:val="00EB06BC"/>
    <w:rsid w:val="00ED6912"/>
    <w:rsid w:val="00EF37A2"/>
    <w:rsid w:val="00EF4F9E"/>
    <w:rsid w:val="00F018CB"/>
    <w:rsid w:val="00F23F26"/>
    <w:rsid w:val="00F360FC"/>
    <w:rsid w:val="00F46865"/>
    <w:rsid w:val="00F85C85"/>
    <w:rsid w:val="00F91463"/>
    <w:rsid w:val="00FB73AE"/>
    <w:rsid w:val="00FC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32"/>
    <w:pPr>
      <w:autoSpaceDE w:val="0"/>
      <w:autoSpaceDN w:val="0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6734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846C9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l-GR"/>
    </w:rPr>
  </w:style>
  <w:style w:type="paragraph" w:styleId="Web">
    <w:name w:val="Normal (Web)"/>
    <w:basedOn w:val="a"/>
    <w:uiPriority w:val="99"/>
    <w:unhideWhenUsed/>
    <w:rsid w:val="00D846C9"/>
    <w:pPr>
      <w:autoSpaceDE/>
      <w:autoSpaceDN/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styleId="a4">
    <w:name w:val="header"/>
    <w:basedOn w:val="a"/>
    <w:link w:val="Char"/>
    <w:rsid w:val="004810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48106A"/>
    <w:rPr>
      <w:lang w:val="en-US" w:eastAsia="en-US"/>
    </w:rPr>
  </w:style>
  <w:style w:type="paragraph" w:styleId="a5">
    <w:name w:val="footer"/>
    <w:basedOn w:val="a"/>
    <w:link w:val="Char0"/>
    <w:rsid w:val="004810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48106A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med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geroulakos@med.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dovasculartechnique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ΕΘΝΙΚΟ ΚΑΙ ΚΑΠΟΔΙΣΤΡΙΑΚΟ ΠΑΝΕΠΙΣΤΗΜΙΟ ΑΘΗΝΩΝ</vt:lpstr>
    </vt:vector>
  </TitlesOfParts>
  <Company/>
  <LinksUpToDate>false</LinksUpToDate>
  <CharactersWithSpaces>4731</CharactersWithSpaces>
  <SharedDoc>false</SharedDoc>
  <HLinks>
    <vt:vector size="6" baseType="variant"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mailto:ggeroulakos@med.uoa.gr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ΚΑΙ ΚΑΠΟΔΙΣΤΡΙΑΚΟ ΠΑΝΕΠΙΣΤΗΜΙΟ ΑΘΗΝΩΝ</dc:title>
  <dc:creator>User</dc:creator>
  <cp:lastModifiedBy>user</cp:lastModifiedBy>
  <cp:revision>2</cp:revision>
  <cp:lastPrinted>2009-08-18T06:30:00Z</cp:lastPrinted>
  <dcterms:created xsi:type="dcterms:W3CDTF">2022-09-27T09:56:00Z</dcterms:created>
  <dcterms:modified xsi:type="dcterms:W3CDTF">2022-09-27T09:56:00Z</dcterms:modified>
</cp:coreProperties>
</file>