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92" w:rsidRDefault="004E5392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</w:p>
    <w:p w:rsidR="003C3035" w:rsidRPr="00793D87" w:rsidRDefault="003C3035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ΠΡΟΣΚΛΗΣΗ ΕΚΔΗΛΩΣΗΣ ΕΝΔΙΑΦΕΡΟΝΤΟΣ </w:t>
      </w:r>
      <w:r w:rsidR="00081338" w:rsidRPr="00793D87">
        <w:rPr>
          <w:rFonts w:ascii="Katsoulidis" w:hAnsi="Katsoulidis" w:cs="Arial"/>
          <w:b/>
          <w:sz w:val="22"/>
          <w:szCs w:val="22"/>
          <w:u w:val="single"/>
        </w:rPr>
        <w:t>–</w:t>
      </w: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 ΠΡΟΚΗΡΥΞΗ</w:t>
      </w:r>
    </w:p>
    <w:p w:rsidR="00D0259D" w:rsidRPr="00793D87" w:rsidRDefault="00D0259D" w:rsidP="00793D87">
      <w:pPr>
        <w:ind w:left="-600"/>
        <w:jc w:val="both"/>
        <w:rPr>
          <w:rFonts w:ascii="Katsoulidis" w:hAnsi="Katsoulidis" w:cs="Arial"/>
          <w:shadow/>
          <w:sz w:val="22"/>
          <w:szCs w:val="22"/>
        </w:rPr>
      </w:pPr>
    </w:p>
    <w:p w:rsidR="003C3035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Η Ιατρική Σχολή του Πανεπιστημίου Αθηνών οργανώνει και λειτουργεί το Πρόγραμμα </w:t>
      </w:r>
      <w:r w:rsidR="009934B5" w:rsidRPr="00793D87">
        <w:rPr>
          <w:rFonts w:ascii="Katsoulidis" w:hAnsi="Katsoulidis" w:cs="Arial"/>
          <w:sz w:val="22"/>
          <w:szCs w:val="22"/>
        </w:rPr>
        <w:t xml:space="preserve">Μεταπτυχιακών </w:t>
      </w:r>
      <w:r w:rsidRPr="00793D87">
        <w:rPr>
          <w:rFonts w:ascii="Katsoulidis" w:hAnsi="Katsoulidis" w:cs="Arial"/>
          <w:sz w:val="22"/>
          <w:szCs w:val="22"/>
        </w:rPr>
        <w:t>Σπουδών (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="000E1FC8">
        <w:rPr>
          <w:rFonts w:ascii="Katsoulidis" w:hAnsi="Katsoulidis" w:cs="Arial"/>
          <w:sz w:val="22"/>
          <w:szCs w:val="22"/>
        </w:rPr>
        <w:t xml:space="preserve">.Σ.) </w:t>
      </w:r>
      <w:r w:rsidRPr="00793D87">
        <w:rPr>
          <w:rFonts w:ascii="Katsoulidis" w:hAnsi="Katsoulidis" w:cs="Arial"/>
          <w:sz w:val="22"/>
          <w:szCs w:val="22"/>
        </w:rPr>
        <w:t xml:space="preserve">με τίτλο: </w:t>
      </w:r>
      <w:r w:rsidRPr="00793D87">
        <w:rPr>
          <w:rFonts w:ascii="Katsoulidis" w:hAnsi="Katsoulidis" w:cs="Arial"/>
          <w:b/>
          <w:sz w:val="22"/>
          <w:szCs w:val="22"/>
        </w:rPr>
        <w:t xml:space="preserve">«Σακχαρώδης Διαβήτης </w:t>
      </w:r>
      <w:r w:rsidRPr="00793D87">
        <w:rPr>
          <w:rFonts w:ascii="Katsoulidis" w:hAnsi="Katsoulidis" w:cs="Arial"/>
          <w:b/>
          <w:bCs/>
          <w:sz w:val="22"/>
          <w:szCs w:val="22"/>
        </w:rPr>
        <w:t xml:space="preserve"> και Παχυσαρκία»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</w:rPr>
        <w:t xml:space="preserve">από το </w:t>
      </w:r>
      <w:r w:rsidR="00756489">
        <w:rPr>
          <w:rFonts w:ascii="Katsoulidis" w:hAnsi="Katsoulidis" w:cs="Arial"/>
          <w:sz w:val="22"/>
          <w:szCs w:val="22"/>
        </w:rPr>
        <w:t>α</w:t>
      </w:r>
      <w:r w:rsidRPr="00793D87">
        <w:rPr>
          <w:rFonts w:ascii="Katsoulidis" w:hAnsi="Katsoulidis" w:cs="Arial"/>
          <w:sz w:val="22"/>
          <w:szCs w:val="22"/>
        </w:rPr>
        <w:t xml:space="preserve">καδημαϊκό </w:t>
      </w:r>
      <w:r w:rsidR="00756489">
        <w:rPr>
          <w:rFonts w:ascii="Katsoulidis" w:hAnsi="Katsoulidis" w:cs="Arial"/>
          <w:sz w:val="22"/>
          <w:szCs w:val="22"/>
        </w:rPr>
        <w:t>έ</w:t>
      </w:r>
      <w:r w:rsidRPr="00793D87">
        <w:rPr>
          <w:rFonts w:ascii="Katsoulidis" w:hAnsi="Katsoulidis" w:cs="Arial"/>
          <w:sz w:val="22"/>
          <w:szCs w:val="22"/>
        </w:rPr>
        <w:t>τος 201</w:t>
      </w:r>
      <w:r w:rsidR="009934B5" w:rsidRPr="00793D87">
        <w:rPr>
          <w:rFonts w:ascii="Katsoulidis" w:hAnsi="Katsoulidis" w:cs="Arial"/>
          <w:sz w:val="22"/>
          <w:szCs w:val="22"/>
        </w:rPr>
        <w:t>6</w:t>
      </w:r>
      <w:r w:rsidR="00793D87">
        <w:rPr>
          <w:rFonts w:ascii="Katsoulidis" w:hAnsi="Katsoulidis" w:cs="Arial"/>
          <w:sz w:val="22"/>
          <w:szCs w:val="22"/>
        </w:rPr>
        <w:t>-2017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4E5392" w:rsidRPr="00793D87" w:rsidRDefault="004E5392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Με την παρούσα Προκήρυξη, καλούνται οι ενδιαφ</w:t>
      </w:r>
      <w:r w:rsidR="00AC4974" w:rsidRPr="00793D87">
        <w:rPr>
          <w:rFonts w:ascii="Katsoulidis" w:hAnsi="Katsoulidis" w:cs="Arial"/>
          <w:sz w:val="22"/>
          <w:szCs w:val="22"/>
        </w:rPr>
        <w:t xml:space="preserve">ερόμενοι </w:t>
      </w:r>
      <w:r w:rsidR="004E2045">
        <w:rPr>
          <w:rFonts w:ascii="Katsoulidis" w:hAnsi="Katsoulidis" w:cs="Arial"/>
          <w:sz w:val="22"/>
          <w:szCs w:val="22"/>
        </w:rPr>
        <w:t xml:space="preserve">που επιθυμούν </w:t>
      </w:r>
      <w:r w:rsidR="00AC4974" w:rsidRPr="00793D87">
        <w:rPr>
          <w:rFonts w:ascii="Katsoulidis" w:hAnsi="Katsoulidis" w:cs="Arial"/>
          <w:sz w:val="22"/>
          <w:szCs w:val="22"/>
        </w:rPr>
        <w:t xml:space="preserve">να παρακολουθήσουν το </w:t>
      </w:r>
      <w:r w:rsidR="004F0BE2" w:rsidRPr="00793D87">
        <w:rPr>
          <w:rFonts w:ascii="Katsoulidis" w:hAnsi="Katsoulidis" w:cs="Arial"/>
          <w:sz w:val="22"/>
          <w:szCs w:val="22"/>
        </w:rPr>
        <w:t>Π.Μ.Σ κατά τ</w:t>
      </w:r>
      <w:r w:rsidR="00664ECB">
        <w:rPr>
          <w:rFonts w:ascii="Katsoulidis" w:hAnsi="Katsoulidis" w:cs="Arial"/>
          <w:sz w:val="22"/>
          <w:szCs w:val="22"/>
        </w:rPr>
        <w:t>ο</w:t>
      </w:r>
      <w:r w:rsidR="004F0BE2" w:rsidRPr="00793D87">
        <w:rPr>
          <w:rFonts w:ascii="Katsoulidis" w:hAnsi="Katsoulidis" w:cs="Arial"/>
          <w:sz w:val="22"/>
          <w:szCs w:val="22"/>
        </w:rPr>
        <w:t xml:space="preserve"> </w:t>
      </w:r>
      <w:r w:rsidR="00664ECB">
        <w:rPr>
          <w:rFonts w:ascii="Katsoulidis" w:hAnsi="Katsoulidis" w:cs="Arial"/>
          <w:sz w:val="22"/>
          <w:szCs w:val="22"/>
        </w:rPr>
        <w:t>ακαδημαϊκό έτος</w:t>
      </w:r>
      <w:r w:rsidR="004F0BE2" w:rsidRPr="00793D87">
        <w:rPr>
          <w:rFonts w:ascii="Katsoulidis" w:hAnsi="Katsoulidis" w:cs="Arial"/>
          <w:sz w:val="22"/>
          <w:szCs w:val="22"/>
        </w:rPr>
        <w:t xml:space="preserve"> 20</w:t>
      </w:r>
      <w:r w:rsidR="00F6376D">
        <w:rPr>
          <w:rFonts w:ascii="Katsoulidis" w:hAnsi="Katsoulidis" w:cs="Arial"/>
          <w:sz w:val="22"/>
          <w:szCs w:val="22"/>
        </w:rPr>
        <w:t>2</w:t>
      </w:r>
      <w:r w:rsidR="00564572">
        <w:rPr>
          <w:rFonts w:ascii="Katsoulidis" w:hAnsi="Katsoulidis" w:cs="Arial"/>
          <w:sz w:val="22"/>
          <w:szCs w:val="22"/>
        </w:rPr>
        <w:t>4</w:t>
      </w:r>
      <w:r w:rsidRPr="00793D87">
        <w:rPr>
          <w:rFonts w:ascii="Katsoulidis" w:hAnsi="Katsoulidis" w:cs="Arial"/>
          <w:sz w:val="22"/>
          <w:szCs w:val="22"/>
        </w:rPr>
        <w:t>-20</w:t>
      </w:r>
      <w:r w:rsidR="002B275D">
        <w:rPr>
          <w:rFonts w:ascii="Katsoulidis" w:hAnsi="Katsoulidis" w:cs="Arial"/>
          <w:sz w:val="22"/>
          <w:szCs w:val="22"/>
        </w:rPr>
        <w:t>2</w:t>
      </w:r>
      <w:r w:rsidR="00564572">
        <w:rPr>
          <w:rFonts w:ascii="Katsoulidis" w:hAnsi="Katsoulidis" w:cs="Arial"/>
          <w:sz w:val="22"/>
          <w:szCs w:val="22"/>
        </w:rPr>
        <w:t>5</w:t>
      </w:r>
      <w:r w:rsidRPr="00793D87">
        <w:rPr>
          <w:rFonts w:ascii="Katsoulidis" w:hAnsi="Katsoulidis" w:cs="Arial"/>
          <w:sz w:val="22"/>
          <w:szCs w:val="22"/>
        </w:rPr>
        <w:t xml:space="preserve">, να υποβάλλουν </w:t>
      </w:r>
      <w:r w:rsidR="002E0AD2" w:rsidRPr="002E0AD2">
        <w:rPr>
          <w:rFonts w:ascii="Katsoulidis" w:hAnsi="Katsoulidis" w:cs="Arial"/>
          <w:sz w:val="22"/>
          <w:szCs w:val="22"/>
        </w:rPr>
        <w:t>την αίτηση</w:t>
      </w:r>
      <w:r w:rsidRPr="00793D87">
        <w:rPr>
          <w:rFonts w:ascii="Katsoulidis" w:hAnsi="Katsoulidis" w:cs="Arial"/>
          <w:sz w:val="22"/>
          <w:szCs w:val="22"/>
        </w:rPr>
        <w:t xml:space="preserve"> και τα σχετικά δικαιολογητικά.</w:t>
      </w:r>
    </w:p>
    <w:p w:rsidR="00564572" w:rsidRPr="00793D87" w:rsidRDefault="00564572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 xml:space="preserve">.Σ. οδηγεί στην απονομή Διπλώματος </w:t>
      </w:r>
      <w:r w:rsidR="004E2045">
        <w:rPr>
          <w:rFonts w:ascii="Katsoulidis" w:hAnsi="Katsoulidis" w:cs="Arial"/>
          <w:sz w:val="22"/>
          <w:szCs w:val="22"/>
        </w:rPr>
        <w:t xml:space="preserve">Μεταπτυχιακών Σπουδών της </w:t>
      </w:r>
      <w:r w:rsidRPr="00793D87">
        <w:rPr>
          <w:rFonts w:ascii="Katsoulidis" w:hAnsi="Katsoulidis" w:cs="Arial"/>
          <w:sz w:val="22"/>
          <w:szCs w:val="22"/>
        </w:rPr>
        <w:t xml:space="preserve">Ιατρικής </w:t>
      </w:r>
      <w:r w:rsidR="004E2045">
        <w:rPr>
          <w:rFonts w:ascii="Katsoulidis" w:hAnsi="Katsoulidis" w:cs="Arial"/>
          <w:sz w:val="22"/>
          <w:szCs w:val="22"/>
        </w:rPr>
        <w:t xml:space="preserve">Σχολής </w:t>
      </w:r>
      <w:r w:rsidRPr="00793D87">
        <w:rPr>
          <w:rFonts w:ascii="Katsoulidis" w:hAnsi="Katsoulidis" w:cs="Arial"/>
          <w:sz w:val="22"/>
          <w:szCs w:val="22"/>
        </w:rPr>
        <w:t xml:space="preserve">του Εθνικού και Καποδιστριακού Πανεπιστημίου Αθηνών </w:t>
      </w:r>
      <w:r w:rsidR="004E2045">
        <w:rPr>
          <w:rFonts w:ascii="Katsoulidis" w:hAnsi="Katsoulidis" w:cs="Arial"/>
          <w:sz w:val="22"/>
          <w:szCs w:val="22"/>
        </w:rPr>
        <w:t>με τίτλο</w:t>
      </w:r>
      <w:r w:rsidR="004E2045" w:rsidRPr="004E2045">
        <w:rPr>
          <w:rFonts w:ascii="Katsoulidis" w:hAnsi="Katsoulidis" w:cs="Arial"/>
          <w:sz w:val="22"/>
          <w:szCs w:val="22"/>
        </w:rPr>
        <w:t>: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="004E2045">
        <w:rPr>
          <w:rFonts w:ascii="Katsoulidis" w:hAnsi="Katsoulidis" w:cs="Arial"/>
          <w:sz w:val="22"/>
          <w:szCs w:val="22"/>
        </w:rPr>
        <w:t>«</w:t>
      </w:r>
      <w:r w:rsidRPr="00793D87">
        <w:rPr>
          <w:rFonts w:ascii="Katsoulidis" w:hAnsi="Katsoulidis" w:cs="Arial"/>
          <w:sz w:val="22"/>
          <w:szCs w:val="22"/>
        </w:rPr>
        <w:t>Σακχαρώ</w:t>
      </w:r>
      <w:r w:rsidR="004E2045">
        <w:rPr>
          <w:rFonts w:ascii="Katsoulidis" w:hAnsi="Katsoulidis" w:cs="Arial"/>
          <w:sz w:val="22"/>
          <w:szCs w:val="22"/>
        </w:rPr>
        <w:t>δης Διαβήτης και Παχυσαρκία»</w:t>
      </w:r>
      <w:r w:rsidRPr="00793D87">
        <w:rPr>
          <w:rFonts w:ascii="Katsoulidis" w:hAnsi="Katsoulidis" w:cs="Arial"/>
          <w:sz w:val="22"/>
          <w:szCs w:val="22"/>
        </w:rPr>
        <w:t xml:space="preserve"> (</w:t>
      </w:r>
      <w:r w:rsidRPr="00793D87">
        <w:rPr>
          <w:rFonts w:ascii="Katsoulidis" w:hAnsi="Katsoulidis" w:cs="Arial"/>
          <w:sz w:val="22"/>
          <w:szCs w:val="22"/>
          <w:lang w:val="en-US"/>
        </w:rPr>
        <w:t>M</w:t>
      </w:r>
      <w:r w:rsidRPr="00793D87">
        <w:rPr>
          <w:rFonts w:ascii="Katsoulidis" w:hAnsi="Katsoulidis" w:cs="Arial"/>
          <w:sz w:val="22"/>
          <w:szCs w:val="22"/>
        </w:rPr>
        <w:t>.</w:t>
      </w:r>
      <w:r w:rsidRPr="00793D87">
        <w:rPr>
          <w:rFonts w:ascii="Katsoulidis" w:hAnsi="Katsoulidis" w:cs="Arial"/>
          <w:sz w:val="22"/>
          <w:szCs w:val="22"/>
          <w:lang w:val="en-US"/>
        </w:rPr>
        <w:t>Sc</w:t>
      </w:r>
      <w:r w:rsidRPr="00793D87">
        <w:rPr>
          <w:rFonts w:ascii="Katsoulidis" w:hAnsi="Katsoulidis" w:cs="Arial"/>
          <w:sz w:val="22"/>
          <w:szCs w:val="22"/>
        </w:rPr>
        <w:t xml:space="preserve">. – </w:t>
      </w:r>
      <w:r w:rsidRPr="00793D87">
        <w:rPr>
          <w:rFonts w:ascii="Katsoulidis" w:hAnsi="Katsoulidis" w:cs="Arial"/>
          <w:sz w:val="22"/>
          <w:szCs w:val="22"/>
          <w:lang w:val="en-US"/>
        </w:rPr>
        <w:t>Master</w:t>
      </w:r>
      <w:r w:rsidRPr="00793D87">
        <w:rPr>
          <w:rFonts w:ascii="Katsoulidis" w:hAnsi="Katsoulidis" w:cs="Arial"/>
          <w:sz w:val="22"/>
          <w:szCs w:val="22"/>
        </w:rPr>
        <w:t>’</w:t>
      </w:r>
      <w:r w:rsidRPr="00793D87">
        <w:rPr>
          <w:rFonts w:ascii="Katsoulidis" w:hAnsi="Katsoulidis" w:cs="Arial"/>
          <w:sz w:val="22"/>
          <w:szCs w:val="22"/>
          <w:lang w:val="en-US"/>
        </w:rPr>
        <w:t>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Degree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in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Diabetes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Mellitus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and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Obesity</w:t>
      </w:r>
      <w:r w:rsidRPr="00793D87">
        <w:rPr>
          <w:rFonts w:ascii="Katsoulidis" w:hAnsi="Katsoulidis" w:cs="Arial"/>
          <w:sz w:val="22"/>
          <w:szCs w:val="22"/>
        </w:rPr>
        <w:t xml:space="preserve">), μετά </w:t>
      </w:r>
      <w:r w:rsidR="00F6376D">
        <w:rPr>
          <w:rFonts w:ascii="Katsoulidis" w:hAnsi="Katsoulidis" w:cs="Arial"/>
          <w:sz w:val="22"/>
          <w:szCs w:val="22"/>
        </w:rPr>
        <w:t xml:space="preserve">την πλήρη και </w:t>
      </w:r>
      <w:r w:rsidRPr="00793D87">
        <w:rPr>
          <w:rFonts w:ascii="Katsoulidis" w:hAnsi="Katsoulidis" w:cs="Arial"/>
          <w:sz w:val="22"/>
          <w:szCs w:val="22"/>
        </w:rPr>
        <w:t xml:space="preserve">επιτυχή ολοκλήρωση </w:t>
      </w:r>
      <w:r w:rsidR="00F6376D">
        <w:rPr>
          <w:rFonts w:ascii="Katsoulidis" w:hAnsi="Katsoulidis" w:cs="Arial"/>
          <w:sz w:val="22"/>
          <w:szCs w:val="22"/>
        </w:rPr>
        <w:t xml:space="preserve">των σπουδών </w:t>
      </w:r>
      <w:r w:rsidRPr="00793D87">
        <w:rPr>
          <w:rFonts w:ascii="Katsoulidis" w:hAnsi="Katsoulidis" w:cs="Arial"/>
          <w:sz w:val="22"/>
          <w:szCs w:val="22"/>
        </w:rPr>
        <w:t xml:space="preserve">χρονικής διάρκειας τεσσάρων (4) </w:t>
      </w:r>
      <w:r w:rsidR="00F6376D">
        <w:rPr>
          <w:rFonts w:ascii="Katsoulidis" w:hAnsi="Katsoulidis" w:cs="Arial"/>
          <w:sz w:val="22"/>
          <w:szCs w:val="22"/>
        </w:rPr>
        <w:t>ακαδημαϊκών</w:t>
      </w:r>
      <w:r w:rsidRPr="00793D87">
        <w:rPr>
          <w:rFonts w:ascii="Katsoulidis" w:hAnsi="Katsoulidis" w:cs="Arial"/>
          <w:sz w:val="22"/>
          <w:szCs w:val="22"/>
        </w:rPr>
        <w:t xml:space="preserve"> εξαμήνων. </w:t>
      </w:r>
    </w:p>
    <w:p w:rsidR="003533F3" w:rsidRPr="00793D87" w:rsidRDefault="003533F3" w:rsidP="00793D87">
      <w:pPr>
        <w:ind w:left="720"/>
        <w:jc w:val="both"/>
        <w:rPr>
          <w:rFonts w:ascii="Katsoulidis" w:hAnsi="Katsoulidis" w:cs="Arial"/>
          <w:sz w:val="22"/>
          <w:szCs w:val="22"/>
        </w:rPr>
      </w:pPr>
    </w:p>
    <w:p w:rsidR="000E1FC8" w:rsidRPr="00C4255C" w:rsidRDefault="003C3035" w:rsidP="000E1FC8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 xml:space="preserve">Υποψήφιοι Μεταπτυχιακοί Φοιτητές </w:t>
      </w:r>
    </w:p>
    <w:p w:rsidR="00081338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Στο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>.Σ. γίνονται δεκτοί, εφόσον πληρούν τις απαραίτητες προϋποθέσεις για την επιτυχή παρακολούθηση των μαθημάτων,</w:t>
      </w:r>
    </w:p>
    <w:p w:rsidR="003C3035" w:rsidRPr="00793D87" w:rsidRDefault="00F6376D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Πτυχιούχοι </w:t>
      </w:r>
      <w:r w:rsidR="003C3035" w:rsidRPr="00793D87">
        <w:rPr>
          <w:rFonts w:ascii="Katsoulidis" w:hAnsi="Katsoulidis" w:cs="Arial"/>
          <w:sz w:val="22"/>
          <w:szCs w:val="22"/>
        </w:rPr>
        <w:t>Ιατρικής</w:t>
      </w:r>
      <w:r>
        <w:rPr>
          <w:rFonts w:ascii="Katsoulidis" w:hAnsi="Katsoulidis" w:cs="Arial"/>
          <w:sz w:val="22"/>
          <w:szCs w:val="22"/>
        </w:rPr>
        <w:t xml:space="preserve"> </w:t>
      </w:r>
      <w:r w:rsidRPr="00F6376D">
        <w:rPr>
          <w:rFonts w:ascii="Katsoulidis" w:hAnsi="Katsoulidis" w:cs="Arial" w:hint="eastAsia"/>
          <w:sz w:val="22"/>
          <w:szCs w:val="22"/>
        </w:rPr>
        <w:t>Σχολής</w:t>
      </w:r>
    </w:p>
    <w:p w:rsidR="003C3035" w:rsidRPr="00F6376D" w:rsidRDefault="00C4255C" w:rsidP="00F6376D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>Πτυχιούχοι</w:t>
      </w:r>
      <w:r w:rsidR="00F6376D">
        <w:rPr>
          <w:rFonts w:ascii="Katsoulidis" w:hAnsi="Katsoulidis" w:cs="Arial"/>
          <w:sz w:val="22"/>
          <w:szCs w:val="22"/>
        </w:rPr>
        <w:t xml:space="preserve"> </w:t>
      </w:r>
      <w:r w:rsidR="00F6376D" w:rsidRPr="00F6376D">
        <w:rPr>
          <w:rFonts w:ascii="Katsoulidis" w:hAnsi="Katsoulidis" w:cs="Arial" w:hint="eastAsia"/>
          <w:sz w:val="22"/>
          <w:szCs w:val="22"/>
        </w:rPr>
        <w:t>Νοσηλευτικής</w:t>
      </w:r>
      <w:r w:rsidR="00F6376D" w:rsidRPr="00F6376D">
        <w:rPr>
          <w:rFonts w:ascii="Katsoulidis" w:hAnsi="Katsoulidis" w:cs="Arial"/>
          <w:sz w:val="22"/>
          <w:szCs w:val="22"/>
        </w:rPr>
        <w:t xml:space="preserve"> Σχολής</w:t>
      </w:r>
    </w:p>
    <w:p w:rsidR="00F6376D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Πτυχιούχοι </w:t>
      </w:r>
      <w:r w:rsidR="00F6376D" w:rsidRPr="00F6376D">
        <w:rPr>
          <w:rFonts w:ascii="Katsoulidis" w:hAnsi="Katsoulidis" w:cs="Arial" w:hint="eastAsia"/>
          <w:sz w:val="22"/>
          <w:szCs w:val="22"/>
        </w:rPr>
        <w:t>Τμήματος</w:t>
      </w:r>
      <w:r w:rsidR="00F6376D" w:rsidRPr="00F6376D">
        <w:rPr>
          <w:rFonts w:ascii="Katsoulidis" w:hAnsi="Katsoulidis" w:cs="Arial"/>
          <w:sz w:val="22"/>
          <w:szCs w:val="22"/>
        </w:rPr>
        <w:t xml:space="preserve"> </w:t>
      </w:r>
      <w:r w:rsidR="00F6376D" w:rsidRPr="00F6376D">
        <w:rPr>
          <w:rFonts w:ascii="Katsoulidis" w:hAnsi="Katsoulidis" w:cs="Arial" w:hint="eastAsia"/>
          <w:sz w:val="22"/>
          <w:szCs w:val="22"/>
        </w:rPr>
        <w:t>Διαιτολογίας</w:t>
      </w:r>
      <w:r w:rsidR="00F6376D" w:rsidRPr="00F6376D">
        <w:rPr>
          <w:rFonts w:ascii="Katsoulidis" w:hAnsi="Katsoulidis" w:cs="Arial"/>
          <w:sz w:val="22"/>
          <w:szCs w:val="22"/>
        </w:rPr>
        <w:t xml:space="preserve">- </w:t>
      </w:r>
      <w:r w:rsidR="00F6376D" w:rsidRPr="00F6376D">
        <w:rPr>
          <w:rFonts w:ascii="Katsoulidis" w:hAnsi="Katsoulidis" w:cs="Arial" w:hint="eastAsia"/>
          <w:sz w:val="22"/>
          <w:szCs w:val="22"/>
        </w:rPr>
        <w:t>Διατροφής</w:t>
      </w:r>
      <w:r w:rsidR="00F6376D">
        <w:rPr>
          <w:rFonts w:ascii="Katsoulidis" w:hAnsi="Katsoulidis" w:cs="Arial"/>
          <w:sz w:val="22"/>
          <w:szCs w:val="22"/>
        </w:rPr>
        <w:t xml:space="preserve"> </w:t>
      </w:r>
    </w:p>
    <w:p w:rsidR="003C3035" w:rsidRPr="00F6376D" w:rsidRDefault="00F6376D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F6376D">
        <w:rPr>
          <w:rFonts w:ascii="Katsoulidis" w:hAnsi="Katsoulidis" w:cs="Arial"/>
          <w:sz w:val="22"/>
          <w:szCs w:val="22"/>
        </w:rPr>
        <w:t>Πτυχιούχοι</w:t>
      </w:r>
      <w:r>
        <w:rPr>
          <w:rFonts w:ascii="Katsoulidis" w:hAnsi="Katsoulidis" w:cs="Arial"/>
          <w:sz w:val="22"/>
          <w:szCs w:val="22"/>
        </w:rPr>
        <w:t xml:space="preserve"> </w:t>
      </w:r>
      <w:r w:rsidR="003C3035" w:rsidRPr="00F6376D">
        <w:rPr>
          <w:rFonts w:ascii="Katsoulidis" w:hAnsi="Katsoulidis" w:cs="Arial"/>
          <w:sz w:val="22"/>
          <w:szCs w:val="22"/>
        </w:rPr>
        <w:t>Φαρμακευτικής Σχολής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Οδοντιατρικής Σχολής</w:t>
      </w:r>
    </w:p>
    <w:p w:rsidR="003C3035" w:rsidRPr="00793D87" w:rsidRDefault="00F74E27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>Πτυχιούχοι Τμήματος Βιολογίας</w:t>
      </w:r>
    </w:p>
    <w:p w:rsidR="003C3035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των Πανεπιστημίων της ημεδαπής ή ομοταγών αναγνωρισμένων ιδρυμάτων της αλλοδαπής.</w:t>
      </w:r>
    </w:p>
    <w:p w:rsidR="00081338" w:rsidRPr="00793D87" w:rsidRDefault="00081338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</w:p>
    <w:p w:rsidR="003C3035" w:rsidRPr="00C4255C" w:rsidRDefault="003C3035" w:rsidP="00793D87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>Κριτήρια Επιλογής Υποψηφίων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Η επιλογή των Φοιτητών γίνεται με βάση τα ακόλουθα κριτήρια:</w:t>
      </w:r>
    </w:p>
    <w:p w:rsidR="003C3035" w:rsidRPr="000E1FC8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color w:val="FF0000"/>
          <w:sz w:val="22"/>
          <w:szCs w:val="22"/>
        </w:rPr>
      </w:pPr>
      <w:r w:rsidRPr="002E0AD2">
        <w:rPr>
          <w:rFonts w:ascii="Katsoulidis" w:hAnsi="Katsoulidis" w:cs="Arial"/>
          <w:sz w:val="22"/>
          <w:szCs w:val="22"/>
        </w:rPr>
        <w:t>Βαθμός Πτυχίου και αναλυτική βαθμολογία σε προπτυχιακά μαθήματα σχετικά με το αντικείμενο του Π.Μ.Σ.</w:t>
      </w:r>
      <w:r w:rsidRPr="003E3BBD">
        <w:rPr>
          <w:rFonts w:ascii="Katsoulidis" w:hAnsi="Katsoulidis" w:cs="Arial"/>
          <w:sz w:val="22"/>
          <w:szCs w:val="22"/>
        </w:rPr>
        <w:t xml:space="preserve">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</w:t>
      </w:r>
      <w:r w:rsidR="006A6A23" w:rsidRPr="003E3BBD">
        <w:rPr>
          <w:rFonts w:ascii="Katsoulidis" w:hAnsi="Katsoulidis" w:cs="Arial"/>
          <w:sz w:val="22"/>
          <w:szCs w:val="22"/>
        </w:rPr>
        <w:t xml:space="preserve">οψήφιος/α γίνει δεκτός/ή στο </w:t>
      </w:r>
      <w:r w:rsidR="00793D87" w:rsidRPr="003E3BBD">
        <w:rPr>
          <w:rFonts w:ascii="Katsoulidis" w:hAnsi="Katsoulidis" w:cs="Arial"/>
          <w:sz w:val="22"/>
          <w:szCs w:val="22"/>
        </w:rPr>
        <w:t>ΠΜΣ θα πρέπει να προσκομίσει</w:t>
      </w:r>
      <w:r w:rsidRPr="003E3BBD">
        <w:rPr>
          <w:rFonts w:ascii="Katsoulidis" w:hAnsi="Katsoulidis" w:cs="Arial"/>
          <w:sz w:val="22"/>
          <w:szCs w:val="22"/>
        </w:rPr>
        <w:t xml:space="preserve"> βεβαίωση </w:t>
      </w:r>
      <w:r w:rsidR="00793D87" w:rsidRPr="003E3BBD">
        <w:rPr>
          <w:rFonts w:ascii="Katsoulidis" w:hAnsi="Katsoulidis" w:cs="Arial"/>
          <w:sz w:val="22"/>
          <w:szCs w:val="22"/>
        </w:rPr>
        <w:t>περάτωσης των σπουδών και</w:t>
      </w:r>
      <w:r w:rsidRPr="003E3BBD">
        <w:rPr>
          <w:rFonts w:ascii="Katsoulidis" w:hAnsi="Katsoulidis" w:cs="Arial"/>
          <w:sz w:val="22"/>
          <w:szCs w:val="22"/>
        </w:rPr>
        <w:t xml:space="preserve"> αντίγραφο πτυχίου.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Διπλωματική – πτυχιακή εργασία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Μεταπτυχιακές σπουδές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</w:t>
      </w:r>
      <w:r w:rsidRPr="00793D87">
        <w:rPr>
          <w:rFonts w:ascii="Katsoulidis" w:hAnsi="Katsoulidis" w:cs="Arial"/>
          <w:sz w:val="22"/>
          <w:szCs w:val="22"/>
          <w:lang w:val="en-US"/>
        </w:rPr>
        <w:t>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Επιστημονικό έργο – ερευνητική δραστηριότητα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Κλινική ή επαγγελματική εμπειρία σχετική με το αντικείμενο του Π.Μ.Σ.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Υποτροφίες, διακρίσεις, βραβεία που έχει λάβει ο υποψήφιος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υπάρχουν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Στοιχεία σχετικά με την προσωπικότητα, τις γνώσεις τα επαγγελματικά σχέδια και τους στόχους του υποψηφίου που θα προκύψουν από την προσωπική συνέντευξη. </w:t>
      </w:r>
    </w:p>
    <w:p w:rsidR="000E1FC8" w:rsidRDefault="003C3035" w:rsidP="000E1FC8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Κάθε άλλο στοιχείο σχετικό με τα προσόντα των υποψηφίων που αποδεικνύεται από τα δικαιολογητικά που κατατίθενται. </w:t>
      </w:r>
    </w:p>
    <w:p w:rsidR="000E1FC8" w:rsidRPr="000E1FC8" w:rsidRDefault="000E1FC8" w:rsidP="000E1FC8">
      <w:pPr>
        <w:ind w:left="720"/>
        <w:jc w:val="both"/>
        <w:rPr>
          <w:rFonts w:ascii="Katsoulidis" w:hAnsi="Katsoulidis" w:cs="Arial"/>
          <w:sz w:val="22"/>
          <w:szCs w:val="22"/>
        </w:rPr>
      </w:pPr>
    </w:p>
    <w:p w:rsidR="004E5392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Η τελική επιλογή των Μεταπτυχιακών Φοιτητών γίνεται </w:t>
      </w:r>
      <w:r w:rsidR="0068490A">
        <w:rPr>
          <w:rFonts w:ascii="Katsoulidis" w:hAnsi="Katsoulidis" w:cs="Arial"/>
          <w:bCs/>
          <w:sz w:val="22"/>
          <w:szCs w:val="22"/>
        </w:rPr>
        <w:t>από</w:t>
      </w:r>
      <w:r w:rsidRPr="00793D87">
        <w:rPr>
          <w:rFonts w:ascii="Katsoulidis" w:hAnsi="Katsoulidis" w:cs="Arial"/>
          <w:bCs/>
          <w:sz w:val="22"/>
          <w:szCs w:val="22"/>
        </w:rPr>
        <w:t xml:space="preserve"> </w:t>
      </w:r>
      <w:r w:rsidR="00793D87">
        <w:rPr>
          <w:rFonts w:ascii="Katsoulidis" w:hAnsi="Katsoulidis" w:cs="Arial"/>
          <w:bCs/>
          <w:sz w:val="22"/>
          <w:szCs w:val="22"/>
        </w:rPr>
        <w:t xml:space="preserve">τη Συντονιστική Επιτροπή </w:t>
      </w:r>
      <w:r w:rsidRPr="00793D87">
        <w:rPr>
          <w:rFonts w:ascii="Katsoulidis" w:hAnsi="Katsoulidis" w:cs="Arial"/>
          <w:bCs/>
          <w:sz w:val="22"/>
          <w:szCs w:val="22"/>
        </w:rPr>
        <w:t xml:space="preserve">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Pr="00793D87">
        <w:rPr>
          <w:rFonts w:ascii="Katsoulidis" w:hAnsi="Katsoulidis" w:cs="Arial"/>
          <w:bCs/>
          <w:sz w:val="22"/>
          <w:szCs w:val="22"/>
        </w:rPr>
        <w:t>.Σ με βάση μιας συν</w:t>
      </w:r>
      <w:r w:rsidR="000F2072">
        <w:rPr>
          <w:rFonts w:ascii="Katsoulidis" w:hAnsi="Katsoulidis" w:cs="Arial"/>
          <w:bCs/>
          <w:sz w:val="22"/>
          <w:szCs w:val="22"/>
        </w:rPr>
        <w:t xml:space="preserve">ολικής βαθμολογίας, σύμφωνα με </w:t>
      </w:r>
      <w:r w:rsidRPr="00793D87">
        <w:rPr>
          <w:rFonts w:ascii="Katsoulidis" w:hAnsi="Katsoulidis" w:cs="Arial"/>
          <w:bCs/>
          <w:sz w:val="22"/>
          <w:szCs w:val="22"/>
        </w:rPr>
        <w:t>τα ανωτέρω κριτήρια.</w:t>
      </w: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Σε περίπτωση μη εγγραφής ενός επιλεγέντος φοιτητή, η  </w:t>
      </w:r>
      <w:r w:rsidR="00793D87">
        <w:rPr>
          <w:rFonts w:ascii="Katsoulidis" w:hAnsi="Katsoulidis" w:cs="Arial"/>
          <w:bCs/>
          <w:sz w:val="22"/>
          <w:szCs w:val="22"/>
        </w:rPr>
        <w:t>Συντονιστική Επιτροπή</w:t>
      </w:r>
      <w:r w:rsidRPr="00793D87">
        <w:rPr>
          <w:rFonts w:ascii="Katsoulidis" w:hAnsi="Katsoulidis" w:cs="Arial"/>
          <w:bCs/>
          <w:sz w:val="22"/>
          <w:szCs w:val="22"/>
        </w:rPr>
        <w:t xml:space="preserve"> καλεί τον αμέσως πρώτο επιλαχόντα να καταλάβει τη θέση του και ούτω καθεξής. </w:t>
      </w:r>
    </w:p>
    <w:p w:rsidR="00A9570D" w:rsidRPr="00CD4048" w:rsidRDefault="00A9570D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CE07B3" w:rsidRDefault="00C4255C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>
        <w:rPr>
          <w:rFonts w:ascii="Katsoulidis" w:eastAsia="Calibri" w:hAnsi="Katsoulidis" w:cs="Arial"/>
          <w:b/>
          <w:sz w:val="22"/>
          <w:szCs w:val="22"/>
        </w:rPr>
        <w:t>3</w:t>
      </w:r>
      <w:r w:rsidR="003C3035" w:rsidRPr="00793D87">
        <w:rPr>
          <w:rFonts w:ascii="Katsoulidis" w:eastAsia="Calibri" w:hAnsi="Katsoulidis" w:cs="Arial"/>
          <w:b/>
          <w:sz w:val="22"/>
          <w:szCs w:val="22"/>
        </w:rPr>
        <w:t xml:space="preserve">.    Διαδικασία αίτησης </w:t>
      </w:r>
    </w:p>
    <w:p w:rsidR="001F5AFD" w:rsidRDefault="003C3035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υποψήφιοι καλούνται να συμπληρώσουν την </w:t>
      </w:r>
      <w:r w:rsidRPr="00564572">
        <w:rPr>
          <w:rFonts w:ascii="Katsoulidis" w:eastAsia="Calibri" w:hAnsi="Katsoulidis" w:cs="Arial"/>
          <w:b/>
          <w:sz w:val="22"/>
          <w:szCs w:val="22"/>
          <w:u w:val="single"/>
        </w:rPr>
        <w:t>αίτηση υποψηφιότητας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 για τη συμμετοχή τους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Pr="00793D87">
        <w:rPr>
          <w:rFonts w:ascii="Katsoulidis" w:eastAsia="Calibri" w:hAnsi="Katsoulidis" w:cs="Arial"/>
          <w:sz w:val="22"/>
          <w:szCs w:val="22"/>
        </w:rPr>
        <w:t>.Σ</w:t>
      </w:r>
    </w:p>
    <w:p w:rsidR="00672E48" w:rsidRDefault="00672E48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>
        <w:rPr>
          <w:rFonts w:ascii="Katsoulidis" w:eastAsia="Calibri" w:hAnsi="Katsoulidis" w:cs="Arial"/>
          <w:sz w:val="22"/>
          <w:szCs w:val="22"/>
        </w:rPr>
        <w:t xml:space="preserve">και να την υποβάλλουν ηλεκτρονικά </w:t>
      </w:r>
      <w:r w:rsidR="006E4A7E" w:rsidRPr="006E4A7E">
        <w:rPr>
          <w:rFonts w:ascii="Katsoulidis" w:eastAsia="Calibri" w:hAnsi="Katsoulidis" w:cs="Arial"/>
          <w:b/>
          <w:sz w:val="22"/>
          <w:szCs w:val="22"/>
        </w:rPr>
        <w:t xml:space="preserve">σε ευκρινή μορφή </w:t>
      </w:r>
      <w:r w:rsidR="006E4A7E" w:rsidRPr="006E4A7E">
        <w:rPr>
          <w:rFonts w:ascii="Katsoulidis" w:eastAsia="Calibri" w:hAnsi="Katsoulidis" w:cs="Arial"/>
          <w:b/>
          <w:sz w:val="22"/>
          <w:szCs w:val="22"/>
          <w:lang w:val="en-US"/>
        </w:rPr>
        <w:t>pdf</w:t>
      </w:r>
      <w:r w:rsidR="006E4A7E" w:rsidRPr="006E4A7E">
        <w:rPr>
          <w:rFonts w:ascii="Katsoulidis" w:eastAsia="Calibri" w:hAnsi="Katsoulidis" w:cs="Arial"/>
          <w:b/>
          <w:sz w:val="22"/>
          <w:szCs w:val="22"/>
        </w:rPr>
        <w:t xml:space="preserve"> </w:t>
      </w:r>
      <w:r>
        <w:rPr>
          <w:rFonts w:ascii="Katsoulidis" w:eastAsia="Calibri" w:hAnsi="Katsoulidis" w:cs="Arial"/>
          <w:sz w:val="22"/>
          <w:szCs w:val="22"/>
        </w:rPr>
        <w:t>μαζί με τα ακόλουθα δικαιολογητικά</w:t>
      </w:r>
      <w:r w:rsidRPr="00672E48">
        <w:rPr>
          <w:rFonts w:ascii="Katsoulidis" w:eastAsia="Calibri" w:hAnsi="Katsoulidis" w:cs="Arial"/>
          <w:sz w:val="22"/>
          <w:szCs w:val="22"/>
        </w:rPr>
        <w:t>:</w:t>
      </w:r>
    </w:p>
    <w:p w:rsidR="00672E48" w:rsidRPr="00672E48" w:rsidRDefault="00672E48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</w:p>
    <w:p w:rsidR="00564572" w:rsidRDefault="00564572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>
        <w:rPr>
          <w:rFonts w:ascii="Katsoulidis" w:hAnsi="Katsoulidis" w:cs="Arial"/>
          <w:bCs/>
          <w:iCs/>
          <w:sz w:val="22"/>
          <w:szCs w:val="22"/>
        </w:rPr>
        <w:t>Αίτηση υποψηφιότητας</w:t>
      </w:r>
    </w:p>
    <w:p w:rsidR="00C4255C" w:rsidRDefault="00C4255C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>
        <w:rPr>
          <w:rFonts w:ascii="Katsoulidis" w:hAnsi="Katsoulidis" w:cs="Arial"/>
          <w:bCs/>
          <w:iCs/>
          <w:sz w:val="22"/>
          <w:szCs w:val="22"/>
        </w:rPr>
        <w:t>Βιογραφικό σημείωμα</w:t>
      </w:r>
    </w:p>
    <w:p w:rsidR="00C4255C" w:rsidRDefault="00C4255C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C4255C">
        <w:rPr>
          <w:rFonts w:ascii="Katsoulidis" w:hAnsi="Katsoulidis" w:cs="Arial" w:hint="eastAsia"/>
          <w:bCs/>
          <w:iCs/>
          <w:sz w:val="22"/>
          <w:szCs w:val="22"/>
        </w:rPr>
        <w:t>Φωτοτυπία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>
        <w:rPr>
          <w:rFonts w:ascii="Katsoulidis" w:hAnsi="Katsoulidis" w:cs="Arial"/>
          <w:bCs/>
          <w:iCs/>
          <w:sz w:val="22"/>
          <w:szCs w:val="22"/>
        </w:rPr>
        <w:t xml:space="preserve">δύο όψεων της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αστυνομικής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ταυτότητας</w:t>
      </w:r>
      <w:r>
        <w:rPr>
          <w:rFonts w:ascii="Katsoulidis" w:hAnsi="Katsoulidis" w:cs="Arial"/>
          <w:bCs/>
          <w:iCs/>
          <w:sz w:val="22"/>
          <w:szCs w:val="22"/>
        </w:rPr>
        <w:t>.</w:t>
      </w:r>
    </w:p>
    <w:p w:rsidR="003C3035" w:rsidRPr="00793D87" w:rsidRDefault="00564572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>
        <w:rPr>
          <w:rFonts w:ascii="Katsoulidis" w:hAnsi="Katsoulidis" w:cs="Arial"/>
          <w:bCs/>
          <w:iCs/>
          <w:sz w:val="22"/>
          <w:szCs w:val="22"/>
        </w:rPr>
        <w:t>Αντίγραφο</w:t>
      </w:r>
      <w:r w:rsidR="00C4255C">
        <w:rPr>
          <w:rFonts w:ascii="Katsoulidis" w:hAnsi="Katsoulidis" w:cs="Arial"/>
          <w:bCs/>
          <w:iCs/>
          <w:sz w:val="22"/>
          <w:szCs w:val="22"/>
        </w:rPr>
        <w:t xml:space="preserve"> Πτυχίου ή βεβαίωση περάτωσης</w:t>
      </w:r>
      <w:r>
        <w:rPr>
          <w:rFonts w:ascii="Katsoulidis" w:hAnsi="Katsoulidis" w:cs="Arial"/>
          <w:bCs/>
          <w:iCs/>
          <w:sz w:val="22"/>
          <w:szCs w:val="22"/>
        </w:rPr>
        <w:t xml:space="preserve"> σπουδών.</w:t>
      </w:r>
    </w:p>
    <w:p w:rsidR="00564572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564572">
        <w:rPr>
          <w:rFonts w:ascii="Katsoulidis" w:hAnsi="Katsoulidis" w:cs="Arial"/>
          <w:bCs/>
          <w:iCs/>
          <w:sz w:val="22"/>
          <w:szCs w:val="22"/>
        </w:rPr>
        <w:t>Φωτοαντίγραφο πιστοποιητικού αναλυτικής βαθμολογίας προπτυχιακών σπουδών</w:t>
      </w:r>
      <w:r w:rsidR="00564572">
        <w:rPr>
          <w:rFonts w:ascii="Katsoulidis" w:hAnsi="Katsoulidis" w:cs="Arial"/>
          <w:bCs/>
          <w:iCs/>
          <w:sz w:val="22"/>
          <w:szCs w:val="22"/>
        </w:rPr>
        <w:t>.</w:t>
      </w:r>
    </w:p>
    <w:p w:rsidR="003C3035" w:rsidRPr="00564572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564572">
        <w:rPr>
          <w:rFonts w:ascii="Katsoulidis" w:hAnsi="Katsoulidis" w:cs="Arial"/>
          <w:bCs/>
          <w:iCs/>
          <w:sz w:val="22"/>
          <w:szCs w:val="22"/>
        </w:rPr>
        <w:t xml:space="preserve">Αντίγραφο </w:t>
      </w:r>
      <w:r w:rsidR="00564572">
        <w:rPr>
          <w:rFonts w:ascii="Katsoulidis" w:hAnsi="Katsoulidis" w:cs="Arial"/>
          <w:bCs/>
          <w:iCs/>
          <w:sz w:val="22"/>
          <w:szCs w:val="22"/>
        </w:rPr>
        <w:t>πτυχιακής εργασίας</w:t>
      </w:r>
      <w:r w:rsidRPr="00564572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564572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Φωτοαντίγραφο Μεταπτυχιακού Διπλώματος </w:t>
      </w:r>
      <w:r w:rsidR="00564572">
        <w:rPr>
          <w:rFonts w:ascii="Katsoulidis" w:hAnsi="Katsoulidis" w:cs="Arial"/>
          <w:bCs/>
          <w:iCs/>
          <w:sz w:val="22"/>
          <w:szCs w:val="22"/>
        </w:rPr>
        <w:t>Σπουδών</w:t>
      </w: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 ή βεβαίωση παρακολούθησης εφόσον δεν έχει ολοκληρωθεί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 xml:space="preserve"> 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Βεβαίωση υπεύθυνου Καθηγητή σε περίπτωση επιστημονικού έργου – ερευνητικής δραστηριότητας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Ανάτυπα δημοσιεύσεων και ανακοινώσεων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υπάρχουν.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Βεβαίωση εργοδότη/υπηρεσίας σε περίπτωση κλινικής ή επαγγελματικής εμπειρίας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081338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Πιστοποιητικό γνώσης της Αγγλικής γλώσσας</w:t>
      </w:r>
      <w:r w:rsidR="00CE07B3">
        <w:rPr>
          <w:rFonts w:ascii="Katsoulidis" w:hAnsi="Katsoulidis" w:cs="Arial"/>
          <w:sz w:val="22"/>
          <w:szCs w:val="22"/>
        </w:rPr>
        <w:t xml:space="preserve"> </w:t>
      </w:r>
      <w:r w:rsidR="00CE07B3" w:rsidRPr="00CE07B3">
        <w:rPr>
          <w:rFonts w:ascii="Katsoulidis" w:hAnsi="Katsoulidis" w:cs="Arial" w:hint="eastAsia"/>
          <w:sz w:val="22"/>
          <w:szCs w:val="22"/>
        </w:rPr>
        <w:t>επιπέδου</w:t>
      </w:r>
      <w:r w:rsidR="00CE07B3" w:rsidRPr="00CE07B3">
        <w:rPr>
          <w:rFonts w:ascii="Katsoulidis" w:hAnsi="Katsoulidis" w:cs="Arial"/>
          <w:sz w:val="22"/>
          <w:szCs w:val="22"/>
        </w:rPr>
        <w:t xml:space="preserve"> </w:t>
      </w:r>
      <w:r w:rsidR="00CE07B3" w:rsidRPr="00CE07B3">
        <w:rPr>
          <w:rFonts w:ascii="Katsoulidis" w:hAnsi="Katsoulidis" w:cs="Arial" w:hint="eastAsia"/>
          <w:sz w:val="22"/>
          <w:szCs w:val="22"/>
        </w:rPr>
        <w:t>Β</w:t>
      </w:r>
      <w:r w:rsidR="00CE07B3" w:rsidRPr="00CE07B3">
        <w:rPr>
          <w:rFonts w:ascii="Katsoulidis" w:hAnsi="Katsoulidis" w:cs="Arial"/>
          <w:sz w:val="22"/>
          <w:szCs w:val="22"/>
        </w:rPr>
        <w:t xml:space="preserve">2 </w:t>
      </w:r>
      <w:r w:rsidR="00CE07B3" w:rsidRPr="00CE07B3">
        <w:rPr>
          <w:rFonts w:ascii="Katsoulidis" w:hAnsi="Katsoulidis" w:cs="Arial" w:hint="eastAsia"/>
          <w:sz w:val="22"/>
          <w:szCs w:val="22"/>
        </w:rPr>
        <w:t>ή</w:t>
      </w:r>
      <w:r w:rsidR="00CE07B3" w:rsidRPr="00CE07B3">
        <w:rPr>
          <w:rFonts w:ascii="Katsoulidis" w:hAnsi="Katsoulidis" w:cs="Arial"/>
          <w:sz w:val="22"/>
          <w:szCs w:val="22"/>
        </w:rPr>
        <w:t xml:space="preserve"> </w:t>
      </w:r>
      <w:r w:rsidR="00CE07B3" w:rsidRPr="00CE07B3">
        <w:rPr>
          <w:rFonts w:ascii="Katsoulidis" w:hAnsi="Katsoulidis" w:cs="Arial" w:hint="eastAsia"/>
          <w:sz w:val="22"/>
          <w:szCs w:val="22"/>
        </w:rPr>
        <w:t>ανωτέρου</w:t>
      </w:r>
      <w:r w:rsidR="00CE07B3">
        <w:rPr>
          <w:rFonts w:ascii="Katsoulidis" w:hAnsi="Katsoulidis" w:cs="Arial"/>
          <w:sz w:val="22"/>
          <w:szCs w:val="22"/>
        </w:rPr>
        <w:t>.</w:t>
      </w:r>
    </w:p>
    <w:p w:rsidR="003C3035" w:rsidRPr="00C4255C" w:rsidRDefault="003C3035" w:rsidP="00C4255C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Δύο τουλάχιστον συστατικές επιστολές από μέλη </w:t>
      </w:r>
      <w:r w:rsidRPr="00793D87">
        <w:rPr>
          <w:rFonts w:ascii="Katsoulidis" w:hAnsi="Katsoulidis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Βεβαίωση εργοδότη/υπηρεσίας, </w:t>
      </w:r>
      <w:r w:rsidRPr="00793D87">
        <w:rPr>
          <w:rFonts w:ascii="Katsoulidis" w:hAnsi="Katsoulidis" w:cs="Arial"/>
          <w:i/>
          <w:sz w:val="22"/>
          <w:szCs w:val="22"/>
        </w:rPr>
        <w:t>εφόσον εργάζονται</w:t>
      </w:r>
      <w:r w:rsidRPr="00793D87">
        <w:rPr>
          <w:rFonts w:ascii="Katsoulidis" w:hAnsi="Katsoulidis" w:cs="Arial"/>
          <w:sz w:val="22"/>
          <w:szCs w:val="22"/>
        </w:rPr>
        <w:t xml:space="preserve">, ότι σε περίπτωση επιλογής τους θα έχουν την άδεια να εκπληρώσουν τις υποχρεώσεις τους. </w:t>
      </w:r>
    </w:p>
    <w:p w:rsidR="003C3035" w:rsidRPr="00564572" w:rsidRDefault="003C3035" w:rsidP="00564572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564572">
        <w:rPr>
          <w:rFonts w:ascii="Katsoulidis" w:hAnsi="Katsoulidis" w:cs="Arial"/>
          <w:sz w:val="22"/>
          <w:szCs w:val="22"/>
        </w:rPr>
        <w:t>Υ</w:t>
      </w:r>
      <w:r w:rsidR="00BF16F4" w:rsidRPr="00564572">
        <w:rPr>
          <w:rFonts w:ascii="Katsoulidis" w:hAnsi="Katsoulidis" w:cs="Arial"/>
          <w:sz w:val="22"/>
          <w:szCs w:val="22"/>
        </w:rPr>
        <w:t>πεύθυνη δήλωση του Νόμου 1599/86</w:t>
      </w:r>
      <w:r w:rsidR="00564572" w:rsidRPr="00564572">
        <w:rPr>
          <w:rFonts w:ascii="Katsoulidis" w:hAnsi="Katsoulidis" w:cs="Arial"/>
          <w:sz w:val="22"/>
          <w:szCs w:val="22"/>
        </w:rPr>
        <w:t xml:space="preserve"> ότι: α. </w:t>
      </w:r>
      <w:r w:rsidRPr="00564572">
        <w:rPr>
          <w:rFonts w:ascii="Katsoulidis" w:hAnsi="Katsoulidis" w:cs="Arial"/>
          <w:sz w:val="22"/>
          <w:szCs w:val="22"/>
        </w:rPr>
        <w:t xml:space="preserve">ο υποψήφιος μπορεί να ανταποκριθεί πλήρως στις απαιτήσεις της υποχρεωτικής φοίτησης σύμφωνα με αυτήν τη προκήρυξη </w:t>
      </w:r>
      <w:r w:rsidR="00C4255C" w:rsidRPr="00564572">
        <w:rPr>
          <w:rFonts w:ascii="Katsoulidis" w:hAnsi="Katsoulidis" w:cs="Arial" w:hint="eastAsia"/>
          <w:sz w:val="22"/>
          <w:szCs w:val="22"/>
        </w:rPr>
        <w:t>και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αναλαμβάνει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το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κόστος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των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σπουδών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του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για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όλα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τα</w:t>
      </w:r>
      <w:r w:rsidR="00C4255C" w:rsidRPr="00564572">
        <w:rPr>
          <w:rFonts w:ascii="Katsoulidis" w:hAnsi="Katsoulidis" w:cs="Arial"/>
          <w:sz w:val="22"/>
          <w:szCs w:val="22"/>
        </w:rPr>
        <w:t xml:space="preserve"> </w:t>
      </w:r>
      <w:r w:rsidR="00C4255C" w:rsidRPr="00564572">
        <w:rPr>
          <w:rFonts w:ascii="Katsoulidis" w:hAnsi="Katsoulidis" w:cs="Arial" w:hint="eastAsia"/>
          <w:sz w:val="22"/>
          <w:szCs w:val="22"/>
        </w:rPr>
        <w:t>εξάμηνα</w:t>
      </w:r>
      <w:r w:rsidR="00564572" w:rsidRPr="00564572">
        <w:rPr>
          <w:rFonts w:ascii="Katsoulidis" w:hAnsi="Katsoulidis" w:cs="Arial"/>
          <w:sz w:val="22"/>
          <w:szCs w:val="22"/>
        </w:rPr>
        <w:t xml:space="preserve"> και β.</w:t>
      </w:r>
      <w:r w:rsidRPr="00564572">
        <w:rPr>
          <w:rFonts w:ascii="Katsoulidis" w:hAnsi="Katsoulidis" w:cs="Arial"/>
          <w:sz w:val="22"/>
          <w:szCs w:val="22"/>
        </w:rPr>
        <w:t xml:space="preserve"> όλα τα υποβληθέντα φωτοαντίγραφα αποτελούν ακριβή αντίγραφα των πρωτοτύπων. </w:t>
      </w:r>
    </w:p>
    <w:p w:rsidR="004E2045" w:rsidRDefault="003C3035" w:rsidP="004E2045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C4255C">
        <w:rPr>
          <w:rFonts w:ascii="Katsoulidis" w:hAnsi="Katsoulidis" w:cs="Arial"/>
          <w:sz w:val="22"/>
          <w:szCs w:val="22"/>
        </w:rPr>
        <w:t xml:space="preserve">Κάθε άλλο στοιχείο που κατά τη γνώμη του υποψηφίου θα συνέβαλλε ώστε η </w:t>
      </w:r>
      <w:r w:rsidR="0068490A" w:rsidRPr="00C4255C">
        <w:rPr>
          <w:rFonts w:ascii="Katsoulidis" w:hAnsi="Katsoulidis" w:cs="Arial"/>
          <w:sz w:val="22"/>
          <w:szCs w:val="22"/>
        </w:rPr>
        <w:t>Συντονιστική</w:t>
      </w:r>
      <w:r w:rsidRPr="00C4255C">
        <w:rPr>
          <w:rFonts w:ascii="Katsoulidis" w:hAnsi="Katsoulidis" w:cs="Arial"/>
          <w:sz w:val="22"/>
          <w:szCs w:val="22"/>
        </w:rPr>
        <w:t xml:space="preserve"> Επιτροπή να σχηματίσει πληρέστερη και πιο ολοκληρωμένη άποψη. </w:t>
      </w:r>
    </w:p>
    <w:p w:rsidR="00C4255C" w:rsidRDefault="00C4255C" w:rsidP="004E2045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C4255C">
        <w:rPr>
          <w:rFonts w:ascii="Katsoulidis" w:hAnsi="Katsoulidis" w:cs="Arial" w:hint="eastAsia"/>
          <w:sz w:val="22"/>
          <w:szCs w:val="22"/>
        </w:rPr>
        <w:t>Αναγνώριση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ακαδημαϊκού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τίτλου</w:t>
      </w:r>
      <w:r w:rsidR="00672E48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σπουδών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της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αλλοδαπής</w:t>
      </w:r>
      <w:r w:rsidR="00672E48">
        <w:rPr>
          <w:rFonts w:ascii="Katsoulidis" w:hAnsi="Katsoulidis" w:cs="Arial"/>
          <w:sz w:val="22"/>
          <w:szCs w:val="22"/>
        </w:rPr>
        <w:t xml:space="preserve"> </w:t>
      </w:r>
      <w:r w:rsidR="00672E48" w:rsidRPr="00672E48">
        <w:rPr>
          <w:rFonts w:ascii="Katsoulidis" w:hAnsi="Katsoulidis" w:cs="Arial" w:hint="eastAsia"/>
          <w:sz w:val="22"/>
          <w:szCs w:val="22"/>
        </w:rPr>
        <w:t>από</w:t>
      </w:r>
      <w:r w:rsidR="00672E48" w:rsidRPr="00672E48">
        <w:rPr>
          <w:rFonts w:ascii="Katsoulidis" w:hAnsi="Katsoulidis" w:cs="Arial"/>
          <w:sz w:val="22"/>
          <w:szCs w:val="22"/>
        </w:rPr>
        <w:t xml:space="preserve"> </w:t>
      </w:r>
      <w:r w:rsidR="00672E48" w:rsidRPr="00672E48">
        <w:rPr>
          <w:rFonts w:ascii="Katsoulidis" w:hAnsi="Katsoulidis" w:cs="Arial" w:hint="eastAsia"/>
          <w:sz w:val="22"/>
          <w:szCs w:val="22"/>
        </w:rPr>
        <w:t>τον</w:t>
      </w:r>
      <w:r w:rsidR="00672E48" w:rsidRPr="00672E48">
        <w:rPr>
          <w:rFonts w:ascii="Katsoulidis" w:hAnsi="Katsoulidis" w:cs="Arial"/>
          <w:sz w:val="22"/>
          <w:szCs w:val="22"/>
        </w:rPr>
        <w:t xml:space="preserve"> </w:t>
      </w:r>
      <w:r w:rsidR="00672E48" w:rsidRPr="00672E48">
        <w:rPr>
          <w:rFonts w:ascii="Katsoulidis" w:hAnsi="Katsoulidis" w:cs="Arial" w:hint="eastAsia"/>
          <w:sz w:val="22"/>
          <w:szCs w:val="22"/>
        </w:rPr>
        <w:t>ΔΟΑΤΑΠ</w:t>
      </w:r>
    </w:p>
    <w:p w:rsidR="004E5392" w:rsidRDefault="004E5392" w:rsidP="004E5392">
      <w:pPr>
        <w:jc w:val="both"/>
        <w:rPr>
          <w:rFonts w:ascii="Katsoulidis" w:hAnsi="Katsoulidis" w:cs="Arial"/>
          <w:sz w:val="22"/>
          <w:szCs w:val="22"/>
        </w:rPr>
      </w:pPr>
    </w:p>
    <w:p w:rsidR="004E5392" w:rsidRDefault="004E5392" w:rsidP="004E5392">
      <w:pPr>
        <w:jc w:val="both"/>
        <w:rPr>
          <w:rFonts w:ascii="Katsoulidis" w:hAnsi="Katsoulidis" w:cs="Arial"/>
          <w:sz w:val="22"/>
          <w:szCs w:val="22"/>
        </w:rPr>
      </w:pPr>
    </w:p>
    <w:p w:rsidR="004E5392" w:rsidRDefault="004E5392" w:rsidP="004E5392">
      <w:pPr>
        <w:jc w:val="both"/>
        <w:rPr>
          <w:rFonts w:ascii="Katsoulidis" w:hAnsi="Katsoulidis" w:cs="Arial"/>
          <w:sz w:val="22"/>
          <w:szCs w:val="22"/>
        </w:rPr>
      </w:pPr>
    </w:p>
    <w:p w:rsidR="004E5392" w:rsidRDefault="004E5392" w:rsidP="004E5392">
      <w:pPr>
        <w:jc w:val="both"/>
        <w:rPr>
          <w:rFonts w:ascii="Katsoulidis" w:hAnsi="Katsoulidis" w:cs="Arial"/>
          <w:sz w:val="22"/>
          <w:szCs w:val="22"/>
        </w:rPr>
      </w:pPr>
    </w:p>
    <w:p w:rsidR="004E5392" w:rsidRDefault="004E5392" w:rsidP="004E5392">
      <w:pPr>
        <w:jc w:val="both"/>
        <w:rPr>
          <w:rFonts w:ascii="Katsoulidis" w:hAnsi="Katsoulidis" w:cs="Arial"/>
          <w:sz w:val="22"/>
          <w:szCs w:val="22"/>
        </w:rPr>
      </w:pPr>
    </w:p>
    <w:p w:rsidR="004E5392" w:rsidRDefault="004E5392" w:rsidP="004E5392">
      <w:pPr>
        <w:jc w:val="both"/>
        <w:rPr>
          <w:rFonts w:ascii="Katsoulidis" w:hAnsi="Katsoulidis" w:cs="Arial"/>
          <w:sz w:val="22"/>
          <w:szCs w:val="22"/>
        </w:rPr>
      </w:pPr>
    </w:p>
    <w:p w:rsidR="004E5392" w:rsidRPr="00C45D25" w:rsidRDefault="004E5392" w:rsidP="004E5392">
      <w:pPr>
        <w:jc w:val="both"/>
        <w:rPr>
          <w:rFonts w:ascii="Katsoulidis" w:hAnsi="Katsoulidis" w:cs="Arial"/>
          <w:sz w:val="22"/>
          <w:szCs w:val="22"/>
        </w:rPr>
      </w:pPr>
    </w:p>
    <w:p w:rsidR="00564572" w:rsidRDefault="00564572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4E2045" w:rsidRDefault="003C3035" w:rsidP="00793D87">
      <w:pPr>
        <w:jc w:val="both"/>
        <w:rPr>
          <w:rFonts w:asciiTheme="minorHAnsi" w:hAnsiTheme="minorHAnsi"/>
        </w:rPr>
      </w:pPr>
      <w:r w:rsidRPr="00793D87">
        <w:rPr>
          <w:rFonts w:ascii="Katsoulidis" w:hAnsi="Katsoulidis" w:cs="Arial"/>
          <w:sz w:val="22"/>
          <w:szCs w:val="22"/>
        </w:rPr>
        <w:lastRenderedPageBreak/>
        <w:t>Η αίτηση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και τα συνοδά δικαιολογητικά δύνανται να υποβληθού</w:t>
      </w:r>
      <w:r w:rsidRPr="004E2045">
        <w:rPr>
          <w:rFonts w:ascii="Katsoulidis" w:eastAsia="Calibri" w:hAnsi="Katsoulidis" w:cs="Arial"/>
          <w:bCs/>
          <w:sz w:val="22"/>
          <w:szCs w:val="22"/>
        </w:rPr>
        <w:t xml:space="preserve">ν 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>ηλεκτρονικά</w:t>
      </w:r>
      <w:r w:rsidR="00AA5740">
        <w:rPr>
          <w:rFonts w:ascii="Katsoulidis" w:eastAsia="Calibri" w:hAnsi="Katsoulidis" w:cs="Arial"/>
          <w:bCs/>
          <w:sz w:val="22"/>
          <w:szCs w:val="22"/>
        </w:rPr>
        <w:t xml:space="preserve"> </w:t>
      </w:r>
      <w:r w:rsidR="00892F52" w:rsidRPr="00892F52">
        <w:rPr>
          <w:rFonts w:ascii="Katsoulidis" w:eastAsia="Calibri" w:hAnsi="Katsoulidis" w:cs="Arial"/>
          <w:b/>
          <w:bCs/>
          <w:sz w:val="22"/>
          <w:szCs w:val="22"/>
        </w:rPr>
        <w:t xml:space="preserve">σε ευκρινή μορφή </w:t>
      </w:r>
      <w:r w:rsidR="00892F52" w:rsidRPr="00892F52">
        <w:rPr>
          <w:rFonts w:ascii="Katsoulidis" w:eastAsia="Calibri" w:hAnsi="Katsoulidis" w:cs="Arial"/>
          <w:b/>
          <w:bCs/>
          <w:sz w:val="22"/>
          <w:szCs w:val="22"/>
          <w:lang w:val="en-US"/>
        </w:rPr>
        <w:t>pdf</w:t>
      </w:r>
      <w:r w:rsidR="00892F52" w:rsidRPr="00892F52">
        <w:rPr>
          <w:rFonts w:ascii="Katsoulidis" w:eastAsia="Calibri" w:hAnsi="Katsoulidis" w:cs="Arial"/>
          <w:bCs/>
          <w:sz w:val="22"/>
          <w:szCs w:val="22"/>
        </w:rPr>
        <w:t xml:space="preserve"> </w:t>
      </w:r>
      <w:r w:rsidR="002E0AD2">
        <w:rPr>
          <w:rFonts w:ascii="Katsoulidis" w:eastAsia="Calibri" w:hAnsi="Katsoulidis" w:cs="Arial"/>
          <w:bCs/>
          <w:sz w:val="22"/>
          <w:szCs w:val="22"/>
        </w:rPr>
        <w:t xml:space="preserve">στο </w:t>
      </w:r>
      <w:r w:rsidR="004E2045"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e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>-</w:t>
      </w:r>
      <w:r w:rsidR="004E2045"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mail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 xml:space="preserve">: </w:t>
      </w:r>
      <w:hyperlink r:id="rId7" w:history="1"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mscdiabetesandobesity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@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med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.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uoa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.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gr</w:t>
        </w:r>
      </w:hyperlink>
    </w:p>
    <w:p w:rsidR="00564572" w:rsidRPr="00564572" w:rsidRDefault="00564572" w:rsidP="00793D87">
      <w:pPr>
        <w:jc w:val="both"/>
        <w:rPr>
          <w:rFonts w:asciiTheme="minorHAnsi" w:eastAsia="Calibri" w:hAnsiTheme="minorHAnsi" w:cs="Arial"/>
          <w:bCs/>
          <w:color w:val="0000FF"/>
          <w:sz w:val="22"/>
          <w:szCs w:val="22"/>
          <w:u w:val="single"/>
        </w:rPr>
      </w:pPr>
    </w:p>
    <w:p w:rsidR="00D0259D" w:rsidRPr="00793D87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Γραμματεία Π.Μ.Σ. </w:t>
      </w:r>
      <w:r w:rsidRPr="00793D87">
        <w:rPr>
          <w:rFonts w:ascii="Katsoulidis" w:eastAsia="Calibri" w:hAnsi="Katsoulidis" w:cs="Arial"/>
          <w:b/>
          <w:bCs/>
          <w:sz w:val="22"/>
          <w:szCs w:val="22"/>
        </w:rPr>
        <w:t>«Σακχαρώδης Διαβήτης και Παχυσαρκία»</w:t>
      </w:r>
    </w:p>
    <w:p w:rsidR="003C3035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>Τηλ.: 210-7470089</w:t>
      </w:r>
    </w:p>
    <w:p w:rsidR="00564572" w:rsidRPr="009E52B7" w:rsidRDefault="00564572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</w:p>
    <w:p w:rsidR="00D0259D" w:rsidRPr="000E1FC8" w:rsidRDefault="003C3035" w:rsidP="004E2045">
      <w:pPr>
        <w:tabs>
          <w:tab w:val="left" w:pos="2127"/>
        </w:tabs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ενδιαφερόμενοι καλούνται να υποβάλλουν αίτηση από την </w:t>
      </w:r>
      <w:r w:rsidR="004E2045" w:rsidRPr="004E2045">
        <w:rPr>
          <w:rFonts w:ascii="Katsoulidis" w:hAnsi="Katsoulidis" w:cs="Arial"/>
          <w:b/>
          <w:sz w:val="22"/>
          <w:szCs w:val="22"/>
        </w:rPr>
        <w:t>2</w:t>
      </w:r>
      <w:r w:rsidR="004E5392">
        <w:rPr>
          <w:rFonts w:ascii="Katsoulidis" w:hAnsi="Katsoulidis" w:cs="Arial"/>
          <w:b/>
          <w:sz w:val="22"/>
          <w:szCs w:val="22"/>
        </w:rPr>
        <w:t>7</w:t>
      </w:r>
      <w:r w:rsidRPr="004E2045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4E2045">
        <w:rPr>
          <w:rFonts w:ascii="Katsoulidis" w:hAnsi="Katsoulidis" w:cs="Arial"/>
          <w:b/>
          <w:sz w:val="22"/>
          <w:szCs w:val="22"/>
        </w:rPr>
        <w:t xml:space="preserve"> </w:t>
      </w:r>
      <w:r w:rsidR="009934B5" w:rsidRPr="004E2045">
        <w:rPr>
          <w:rFonts w:ascii="Katsoulidis" w:hAnsi="Katsoulidis" w:cs="Arial"/>
          <w:b/>
          <w:sz w:val="22"/>
          <w:szCs w:val="22"/>
        </w:rPr>
        <w:t>Μαΐου</w:t>
      </w:r>
      <w:r w:rsidRPr="004E2045">
        <w:rPr>
          <w:rFonts w:ascii="Katsoulidis" w:hAnsi="Katsoulidis" w:cs="Arial"/>
          <w:b/>
          <w:sz w:val="22"/>
          <w:szCs w:val="22"/>
        </w:rPr>
        <w:t xml:space="preserve"> 20</w:t>
      </w:r>
      <w:r w:rsidR="004E2045" w:rsidRPr="004E2045">
        <w:rPr>
          <w:rFonts w:ascii="Katsoulidis" w:hAnsi="Katsoulidis" w:cs="Arial"/>
          <w:b/>
          <w:sz w:val="22"/>
          <w:szCs w:val="22"/>
        </w:rPr>
        <w:t>2</w:t>
      </w:r>
      <w:r w:rsidR="004E5392">
        <w:rPr>
          <w:rFonts w:ascii="Katsoulidis" w:hAnsi="Katsoulidis" w:cs="Arial"/>
          <w:b/>
          <w:sz w:val="22"/>
          <w:szCs w:val="22"/>
        </w:rPr>
        <w:t>4</w:t>
      </w:r>
      <w:r w:rsidRPr="00793D87">
        <w:rPr>
          <w:rFonts w:ascii="Katsoulidis" w:hAnsi="Katsoulidis" w:cs="Arial"/>
          <w:sz w:val="22"/>
          <w:szCs w:val="22"/>
        </w:rPr>
        <w:t xml:space="preserve"> μέχρι την </w:t>
      </w:r>
      <w:r w:rsidR="004E5392">
        <w:rPr>
          <w:rFonts w:ascii="Katsoulidis" w:hAnsi="Katsoulidis" w:cs="Arial"/>
          <w:b/>
          <w:sz w:val="22"/>
          <w:szCs w:val="22"/>
        </w:rPr>
        <w:t>19</w:t>
      </w:r>
      <w:r w:rsidRPr="00793D87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>Ιουλίου</w:t>
      </w:r>
      <w:r w:rsidR="00AA5740">
        <w:rPr>
          <w:rFonts w:ascii="Katsoulidis" w:hAnsi="Katsoulidis" w:cs="Arial"/>
          <w:b/>
          <w:sz w:val="22"/>
          <w:szCs w:val="22"/>
        </w:rPr>
        <w:t xml:space="preserve"> </w:t>
      </w:r>
      <w:r w:rsidRPr="00793D87">
        <w:rPr>
          <w:rFonts w:ascii="Katsoulidis" w:hAnsi="Katsoulidis" w:cs="Arial"/>
          <w:b/>
          <w:sz w:val="22"/>
          <w:szCs w:val="22"/>
        </w:rPr>
        <w:t>20</w:t>
      </w:r>
      <w:r w:rsidR="004E2045">
        <w:rPr>
          <w:rFonts w:ascii="Katsoulidis" w:hAnsi="Katsoulidis" w:cs="Arial"/>
          <w:b/>
          <w:sz w:val="22"/>
          <w:szCs w:val="22"/>
        </w:rPr>
        <w:t>2</w:t>
      </w:r>
      <w:r w:rsidR="004E5392">
        <w:rPr>
          <w:rFonts w:ascii="Katsoulidis" w:hAnsi="Katsoulidis" w:cs="Arial"/>
          <w:b/>
          <w:sz w:val="22"/>
          <w:szCs w:val="22"/>
        </w:rPr>
        <w:t>4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4E5392" w:rsidRDefault="004E5392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υποψήφιοι θα ενημερωθούν μέσω </w:t>
      </w:r>
      <w:r w:rsidRPr="00793D87">
        <w:rPr>
          <w:rFonts w:ascii="Katsoulidis" w:hAnsi="Katsoulidis" w:cs="Arial"/>
          <w:sz w:val="22"/>
          <w:szCs w:val="22"/>
          <w:lang w:val="en-US"/>
        </w:rPr>
        <w:t>e</w:t>
      </w:r>
      <w:r w:rsidRPr="00793D87">
        <w:rPr>
          <w:rFonts w:ascii="Katsoulidis" w:hAnsi="Katsoulidis" w:cs="Arial"/>
          <w:sz w:val="22"/>
          <w:szCs w:val="22"/>
        </w:rPr>
        <w:t>-</w:t>
      </w:r>
      <w:r w:rsidRPr="00793D87">
        <w:rPr>
          <w:rFonts w:ascii="Katsoulidis" w:hAnsi="Katsoulidis" w:cs="Arial"/>
          <w:sz w:val="22"/>
          <w:szCs w:val="22"/>
          <w:lang w:val="en-US"/>
        </w:rPr>
        <w:t>mail</w:t>
      </w:r>
      <w:r w:rsidRPr="00793D87">
        <w:rPr>
          <w:rFonts w:ascii="Katsoulidis" w:hAnsi="Katsoulidis" w:cs="Arial"/>
          <w:sz w:val="22"/>
          <w:szCs w:val="22"/>
        </w:rPr>
        <w:t xml:space="preserve"> και τηλεφωνικά για την ημερομηνία της προσωπικής συνέντευξης. </w:t>
      </w:r>
    </w:p>
    <w:p w:rsidR="00081338" w:rsidRPr="00793D87" w:rsidRDefault="00081338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</w:p>
    <w:p w:rsidR="003C3035" w:rsidRPr="00793D87" w:rsidRDefault="00C4255C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>
        <w:rPr>
          <w:rFonts w:ascii="Katsoulidis" w:eastAsia="Calibri" w:hAnsi="Katsoulidis" w:cs="Arial"/>
          <w:b/>
          <w:sz w:val="22"/>
          <w:szCs w:val="22"/>
        </w:rPr>
        <w:t>4</w:t>
      </w:r>
      <w:r w:rsidR="003C3035" w:rsidRPr="00793D87">
        <w:rPr>
          <w:rFonts w:ascii="Katsoulidis" w:eastAsia="Calibri" w:hAnsi="Katsoulidis" w:cs="Arial"/>
          <w:b/>
          <w:sz w:val="22"/>
          <w:szCs w:val="22"/>
        </w:rPr>
        <w:t xml:space="preserve">.    Υποχρεώσεις Μεταπτυχιακών Φοιτητών 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Για την απόκτηση του </w:t>
      </w:r>
      <w:r w:rsidR="001637F8">
        <w:rPr>
          <w:rFonts w:ascii="Katsoulidis" w:hAnsi="Katsoulidis" w:cs="Arial"/>
          <w:sz w:val="22"/>
          <w:szCs w:val="22"/>
        </w:rPr>
        <w:t>διπλώματος μεταπτυχιακών</w:t>
      </w:r>
      <w:r w:rsidRPr="00793D87">
        <w:rPr>
          <w:rFonts w:ascii="Katsoulidis" w:hAnsi="Katsoulidis" w:cs="Arial"/>
          <w:sz w:val="22"/>
          <w:szCs w:val="22"/>
        </w:rPr>
        <w:t xml:space="preserve"> σπουδών απαιτείται η υποχρεωτική παρακολούθηση και επιτυχής εκπλήρωση των υποχρεώσεων των Μεταπτυχιακών Φοιτητών στα θεωρητικά μαθήματα, η υλοποίη</w:t>
      </w:r>
      <w:r w:rsidR="002E0AD2">
        <w:rPr>
          <w:rFonts w:ascii="Katsoulidis" w:hAnsi="Katsoulidis" w:cs="Arial"/>
          <w:sz w:val="22"/>
          <w:szCs w:val="22"/>
        </w:rPr>
        <w:t xml:space="preserve">ση της πρακτικής άσκησης και η </w:t>
      </w:r>
      <w:r w:rsidRPr="00793D87">
        <w:rPr>
          <w:rFonts w:ascii="Katsoulidis" w:hAnsi="Katsoulidis" w:cs="Arial"/>
          <w:sz w:val="22"/>
          <w:szCs w:val="22"/>
        </w:rPr>
        <w:t xml:space="preserve">εκπόνηση μεταπτυχιακής διπλωματικής εργασίας, όπως αυτά ορίζονται στον  </w:t>
      </w:r>
      <w:r w:rsidR="004F0BE2" w:rsidRPr="00793D87">
        <w:rPr>
          <w:rFonts w:ascii="Katsoulidis" w:hAnsi="Katsoulidis" w:cs="Arial"/>
          <w:sz w:val="22"/>
          <w:szCs w:val="22"/>
        </w:rPr>
        <w:t>Κανονισμό Σπουδών του Π.Μ</w:t>
      </w:r>
      <w:r w:rsidRPr="00793D87">
        <w:rPr>
          <w:rFonts w:ascii="Katsoulidis" w:hAnsi="Katsoulidis" w:cs="Arial"/>
          <w:sz w:val="22"/>
          <w:szCs w:val="22"/>
        </w:rPr>
        <w:t xml:space="preserve">.Σ. </w:t>
      </w:r>
    </w:p>
    <w:p w:rsidR="003C3035" w:rsidRPr="00CE07B3" w:rsidRDefault="003C3035" w:rsidP="000E1FC8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σπουδές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="002E0AD2">
        <w:rPr>
          <w:rFonts w:ascii="Katsoulidis" w:eastAsia="Calibri" w:hAnsi="Katsoulidis" w:cs="Arial"/>
          <w:sz w:val="22"/>
          <w:szCs w:val="22"/>
        </w:rPr>
        <w:t xml:space="preserve">.Σ 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συνεπάγονται την 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καταβολή διδάκτρων. </w:t>
      </w:r>
      <w:r w:rsidR="00AA5740">
        <w:rPr>
          <w:rFonts w:ascii="Katsoulidis" w:eastAsia="Calibri" w:hAnsi="Katsoulidis" w:cs="Arial"/>
          <w:sz w:val="22"/>
          <w:szCs w:val="22"/>
        </w:rPr>
        <w:t>Για τη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 διετία </w:t>
      </w:r>
      <w:r w:rsidR="004E2045" w:rsidRPr="004E2045">
        <w:rPr>
          <w:rFonts w:ascii="Katsoulidis" w:eastAsia="Calibri" w:hAnsi="Katsoulidis" w:cs="Arial"/>
          <w:sz w:val="22"/>
          <w:szCs w:val="22"/>
        </w:rPr>
        <w:t>202</w:t>
      </w:r>
      <w:r w:rsidR="00564572">
        <w:rPr>
          <w:rFonts w:ascii="Katsoulidis" w:eastAsia="Calibri" w:hAnsi="Katsoulidis" w:cs="Arial"/>
          <w:sz w:val="22"/>
          <w:szCs w:val="22"/>
        </w:rPr>
        <w:t>4</w:t>
      </w:r>
      <w:r w:rsidRPr="004E2045">
        <w:rPr>
          <w:rFonts w:ascii="Calibri" w:eastAsia="Calibri" w:hAnsi="Calibri" w:cs="Arial"/>
          <w:sz w:val="22"/>
          <w:szCs w:val="22"/>
        </w:rPr>
        <w:t>‐</w:t>
      </w:r>
      <w:r w:rsidR="004F0BE2" w:rsidRPr="004E2045">
        <w:rPr>
          <w:rFonts w:ascii="Katsoulidis" w:eastAsia="Calibri" w:hAnsi="Katsoulidis" w:cs="Arial"/>
          <w:sz w:val="22"/>
          <w:szCs w:val="22"/>
        </w:rPr>
        <w:t>202</w:t>
      </w:r>
      <w:r w:rsidR="00564572">
        <w:rPr>
          <w:rFonts w:ascii="Katsoulidis" w:eastAsia="Calibri" w:hAnsi="Katsoulidis" w:cs="Arial"/>
          <w:sz w:val="22"/>
          <w:szCs w:val="22"/>
        </w:rPr>
        <w:t>6</w:t>
      </w:r>
      <w:r w:rsidRPr="00793D87">
        <w:rPr>
          <w:rFonts w:ascii="Katsoulidis" w:eastAsia="Calibri" w:hAnsi="Katsoulidis" w:cs="Arial"/>
          <w:sz w:val="22"/>
          <w:szCs w:val="22"/>
        </w:rPr>
        <w:t>, το συνολικό ύψος</w:t>
      </w:r>
      <w:r w:rsidR="002E0AD2">
        <w:rPr>
          <w:rFonts w:ascii="Katsoulidis" w:eastAsia="Calibri" w:hAnsi="Katsoulidis" w:cs="Arial"/>
          <w:sz w:val="22"/>
          <w:szCs w:val="22"/>
        </w:rPr>
        <w:t xml:space="preserve"> των διδάκτρων καθορίστηκε σε €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4.000,00 </w:t>
      </w:r>
      <w:r w:rsidRPr="00793D87">
        <w:rPr>
          <w:rFonts w:ascii="Katsoulidis" w:eastAsia="Calibri" w:hAnsi="Katsoulidis" w:cs="Arial"/>
          <w:sz w:val="22"/>
          <w:szCs w:val="22"/>
        </w:rPr>
        <w:t>(τέσσερις χιλιάδες</w:t>
      </w:r>
      <w:r w:rsidR="001637F8">
        <w:rPr>
          <w:rFonts w:ascii="Katsoulidis" w:eastAsia="Calibri" w:hAnsi="Katsoulidis" w:cs="Arial"/>
          <w:bCs/>
          <w:sz w:val="22"/>
          <w:szCs w:val="22"/>
        </w:rPr>
        <w:t xml:space="preserve"> ε</w:t>
      </w:r>
      <w:r w:rsidRPr="00793D87">
        <w:rPr>
          <w:rFonts w:ascii="Katsoulidis" w:eastAsia="Calibri" w:hAnsi="Katsoulidis" w:cs="Arial"/>
          <w:bCs/>
          <w:sz w:val="22"/>
          <w:szCs w:val="22"/>
        </w:rPr>
        <w:t>υρώ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) που θα καταβληθούν σε τέσσερις (4) ισόποσες δόσεις κατά την έναρξη κάθε ακαδημαϊκού εξαμήνου. </w:t>
      </w:r>
    </w:p>
    <w:p w:rsidR="00C4255C" w:rsidRDefault="002E0AD2" w:rsidP="004E2045">
      <w:pPr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bCs/>
          <w:sz w:val="22"/>
          <w:szCs w:val="22"/>
        </w:rPr>
        <w:t>Όλα τα απαραίτητα έντυπα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 και περισσότερες πληροφορίες για το αντικείμενο 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.Σ. παρέχονται στην ιστοσελίδα ανακοινώσεων της Κεντρικής Γραμματείας της Ιατρικής Σχολής του Πανεπιστημίου Αθηνών: </w:t>
      </w:r>
      <w:hyperlink r:id="rId8" w:history="1"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http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://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school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med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uoa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gr</w:t>
        </w:r>
      </w:hyperlink>
      <w:r w:rsidR="003C3035" w:rsidRPr="00793D87">
        <w:rPr>
          <w:rFonts w:ascii="Katsoulidis" w:hAnsi="Katsoulidis" w:cs="Arial"/>
          <w:bCs/>
          <w:sz w:val="22"/>
          <w:szCs w:val="22"/>
        </w:rPr>
        <w:t xml:space="preserve"> </w:t>
      </w:r>
      <w:r w:rsidR="000E1FC8">
        <w:rPr>
          <w:rFonts w:ascii="Katsoulidis" w:hAnsi="Katsoulidis" w:cs="Arial"/>
          <w:bCs/>
          <w:sz w:val="22"/>
          <w:szCs w:val="22"/>
        </w:rPr>
        <w:t>,</w:t>
      </w:r>
      <w:r w:rsidR="000E1FC8" w:rsidRPr="000E1FC8">
        <w:rPr>
          <w:rFonts w:ascii="Katsoulidis" w:hAnsi="Katsoulidis" w:cs="Arial"/>
          <w:bCs/>
          <w:color w:val="FF0000"/>
          <w:sz w:val="22"/>
          <w:szCs w:val="22"/>
        </w:rPr>
        <w:t xml:space="preserve"> </w:t>
      </w:r>
      <w:r w:rsidR="000E1FC8" w:rsidRPr="00CD4048">
        <w:rPr>
          <w:rFonts w:ascii="Katsoulidis" w:hAnsi="Katsoulidis" w:cs="Arial"/>
          <w:bCs/>
          <w:sz w:val="22"/>
          <w:szCs w:val="22"/>
        </w:rPr>
        <w:t xml:space="preserve">στην ιστοσελίδα ανακοινώσεων του Π.Μ.Σ: </w:t>
      </w:r>
      <w:hyperlink r:id="rId9" w:tgtFrame="_blank" w:history="1">
        <w:r w:rsidR="000E1FC8" w:rsidRPr="00CD4048">
          <w:rPr>
            <w:rStyle w:val="-"/>
            <w:rFonts w:ascii="Katsoulidis" w:hAnsi="Katsoulidis" w:cs="Arial"/>
            <w:bCs/>
            <w:color w:val="auto"/>
            <w:sz w:val="22"/>
            <w:szCs w:val="22"/>
          </w:rPr>
          <w:t>dmo.med.uoa.gr</w:t>
        </w:r>
      </w:hyperlink>
      <w:r w:rsidR="000E1FC8">
        <w:rPr>
          <w:rFonts w:ascii="Katsoulidis" w:hAnsi="Katsoulidis" w:cs="Arial"/>
          <w:bCs/>
          <w:color w:val="FF0000"/>
          <w:sz w:val="22"/>
          <w:szCs w:val="22"/>
        </w:rPr>
        <w:t xml:space="preserve"> 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καθώς και στην </w:t>
      </w:r>
      <w:r w:rsidR="003C3035" w:rsidRPr="00793D87">
        <w:rPr>
          <w:rFonts w:ascii="Katsoulidis" w:eastAsia="Calibri" w:hAnsi="Katsoulidis" w:cs="Arial"/>
          <w:sz w:val="22"/>
          <w:szCs w:val="22"/>
        </w:rPr>
        <w:t xml:space="preserve">ιστοσελίδα της Α΄ Προπαιδευτικής Παθολογικής Κλινικής του Πανεπιστημίου Αθηνών: </w:t>
      </w:r>
      <w:hyperlink r:id="rId10" w:history="1"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www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appk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gr</w:t>
        </w:r>
      </w:hyperlink>
      <w:r w:rsidR="003C3035" w:rsidRPr="00793D87">
        <w:rPr>
          <w:rFonts w:ascii="Katsoulidis" w:eastAsia="Calibri" w:hAnsi="Katsoulidis" w:cs="Arial"/>
          <w:sz w:val="22"/>
          <w:szCs w:val="22"/>
        </w:rPr>
        <w:t>.</w:t>
      </w:r>
      <w:r w:rsidR="00F508C5" w:rsidRPr="00793D87">
        <w:rPr>
          <w:rFonts w:ascii="Katsoulidis" w:hAnsi="Katsoulidis" w:cs="Arial"/>
          <w:sz w:val="22"/>
          <w:szCs w:val="22"/>
        </w:rPr>
        <w:tab/>
      </w:r>
      <w:r w:rsidR="004F0BE2" w:rsidRPr="00793D87">
        <w:rPr>
          <w:rFonts w:ascii="Katsoulidis" w:hAnsi="Katsoulidis" w:cs="Arial"/>
          <w:sz w:val="22"/>
          <w:szCs w:val="22"/>
        </w:rPr>
        <w:t xml:space="preserve">   </w:t>
      </w:r>
    </w:p>
    <w:p w:rsidR="00C4255C" w:rsidRDefault="00C4255C" w:rsidP="004E2045">
      <w:pPr>
        <w:jc w:val="both"/>
        <w:rPr>
          <w:rFonts w:ascii="Katsoulidis" w:hAnsi="Katsoulidis" w:cs="Arial"/>
          <w:sz w:val="22"/>
          <w:szCs w:val="22"/>
        </w:rPr>
      </w:pPr>
    </w:p>
    <w:p w:rsidR="00793D87" w:rsidRPr="000E1FC8" w:rsidRDefault="004F0BE2" w:rsidP="004E2045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  </w:t>
      </w:r>
    </w:p>
    <w:p w:rsidR="003C3035" w:rsidRPr="00793D87" w:rsidRDefault="004F0BE2" w:rsidP="00793D87">
      <w:pPr>
        <w:pStyle w:val="5"/>
        <w:tabs>
          <w:tab w:val="left" w:pos="3900"/>
        </w:tabs>
        <w:spacing w:before="0" w:after="0"/>
        <w:jc w:val="both"/>
        <w:rPr>
          <w:rFonts w:ascii="Katsoulidis" w:hAnsi="Katsoulidis" w:cs="Arial"/>
          <w:i w:val="0"/>
          <w:sz w:val="22"/>
          <w:szCs w:val="22"/>
        </w:rPr>
      </w:pPr>
      <w:r w:rsidRPr="00793D87">
        <w:rPr>
          <w:rFonts w:ascii="Katsoulidis" w:hAnsi="Katsoulidis" w:cs="Arial"/>
          <w:i w:val="0"/>
          <w:sz w:val="22"/>
          <w:szCs w:val="22"/>
        </w:rPr>
        <w:t xml:space="preserve">   </w:t>
      </w:r>
      <w:r w:rsidR="003C3035" w:rsidRPr="00793D87">
        <w:rPr>
          <w:rFonts w:ascii="Katsoulidis" w:hAnsi="Katsoulidis" w:cs="Arial"/>
          <w:i w:val="0"/>
          <w:sz w:val="22"/>
          <w:szCs w:val="22"/>
        </w:rPr>
        <w:t xml:space="preserve">Ο Διευθυντής </w:t>
      </w:r>
      <w:r w:rsidR="00793D87">
        <w:rPr>
          <w:rFonts w:ascii="Katsoulidis" w:hAnsi="Katsoulidis" w:cs="Arial"/>
          <w:i w:val="0"/>
          <w:sz w:val="22"/>
          <w:szCs w:val="22"/>
        </w:rPr>
        <w:t>του ΠΜΣ</w:t>
      </w:r>
    </w:p>
    <w:p w:rsidR="00793D87" w:rsidRPr="00793D87" w:rsidRDefault="004E2045" w:rsidP="00793D87">
      <w:pPr>
        <w:jc w:val="both"/>
        <w:rPr>
          <w:rFonts w:ascii="Katsoulidis" w:hAnsi="Katsoulidis" w:cs="Arial"/>
          <w:b/>
          <w:sz w:val="22"/>
          <w:szCs w:val="22"/>
        </w:rPr>
      </w:pPr>
      <w:r>
        <w:rPr>
          <w:rFonts w:ascii="Katsoulidis" w:hAnsi="Katsoulidis" w:cs="Arial"/>
          <w:b/>
          <w:sz w:val="22"/>
          <w:szCs w:val="22"/>
        </w:rPr>
        <w:tab/>
      </w:r>
      <w:r w:rsidR="00F508C5" w:rsidRPr="00793D87">
        <w:rPr>
          <w:rFonts w:ascii="Katsoulidis" w:hAnsi="Katsoulidis" w:cs="Arial"/>
          <w:b/>
          <w:sz w:val="22"/>
          <w:szCs w:val="22"/>
        </w:rPr>
        <w:tab/>
      </w:r>
      <w:r w:rsidR="00F508C5" w:rsidRPr="00793D87">
        <w:rPr>
          <w:rFonts w:ascii="Katsoulidis" w:hAnsi="Katsoulidis" w:cs="Arial"/>
          <w:b/>
          <w:sz w:val="22"/>
          <w:szCs w:val="22"/>
        </w:rPr>
        <w:tab/>
        <w:t xml:space="preserve">       </w:t>
      </w:r>
    </w:p>
    <w:p w:rsidR="00793D87" w:rsidRPr="00793D87" w:rsidRDefault="00391712">
      <w:pPr>
        <w:jc w:val="both"/>
        <w:rPr>
          <w:rFonts w:ascii="Katsoulidis" w:hAnsi="Katsoulidis"/>
          <w:b/>
        </w:rPr>
      </w:pPr>
      <w:r>
        <w:rPr>
          <w:rFonts w:ascii="Katsoulidis" w:hAnsi="Katsoulidis" w:cs="Arial"/>
          <w:b/>
          <w:sz w:val="22"/>
          <w:szCs w:val="22"/>
        </w:rPr>
        <w:t xml:space="preserve">   </w:t>
      </w:r>
      <w:r w:rsidR="006A6A23" w:rsidRPr="00793D87">
        <w:rPr>
          <w:rFonts w:ascii="Katsoulidis" w:hAnsi="Katsoulidis" w:cs="Arial"/>
          <w:b/>
          <w:sz w:val="22"/>
          <w:szCs w:val="22"/>
        </w:rPr>
        <w:t xml:space="preserve">Καθηγητής </w:t>
      </w:r>
      <w:r w:rsidR="00F508C5"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>Ν. Τεντολούρης</w:t>
      </w:r>
    </w:p>
    <w:sectPr w:rsidR="00793D87" w:rsidRPr="00793D87" w:rsidSect="00C04DA1">
      <w:headerReference w:type="default" r:id="rId11"/>
      <w:pgSz w:w="11906" w:h="16838"/>
      <w:pgMar w:top="1465" w:right="424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00" w:rsidRDefault="00F05100" w:rsidP="00860E2D">
      <w:r>
        <w:separator/>
      </w:r>
    </w:p>
  </w:endnote>
  <w:endnote w:type="continuationSeparator" w:id="1">
    <w:p w:rsidR="00F05100" w:rsidRDefault="00F05100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00" w:rsidRDefault="00F05100" w:rsidP="00860E2D">
      <w:r>
        <w:separator/>
      </w:r>
    </w:p>
  </w:footnote>
  <w:footnote w:type="continuationSeparator" w:id="1">
    <w:p w:rsidR="00F05100" w:rsidRDefault="00F05100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rFonts w:ascii="Katsoulidis" w:hAnsi="Katsoulidis" w:cs="Tahoma"/>
        <w:b/>
        <w:noProof/>
        <w:spacing w:val="20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4879340</wp:posOffset>
          </wp:positionH>
          <wp:positionV relativeFrom="paragraph">
            <wp:posOffset>66675</wp:posOffset>
          </wp:positionV>
          <wp:extent cx="1162050" cy="1057275"/>
          <wp:effectExtent l="1905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190500</wp:posOffset>
          </wp:positionH>
          <wp:positionV relativeFrom="page">
            <wp:posOffset>114300</wp:posOffset>
          </wp:positionV>
          <wp:extent cx="3086100" cy="1082675"/>
          <wp:effectExtent l="19050" t="0" r="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664ECB" w:rsidRDefault="00EB73FC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EB73FC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216" filled="f" stroked="f">
          <v:textbox style="mso-next-textbox:#_x0000_s1025">
            <w:txbxContent>
              <w:p w:rsidR="00664ECB" w:rsidRDefault="00664ECB" w:rsidP="00013624"/>
            </w:txbxContent>
          </v:textbox>
        </v:rect>
      </w:pict>
    </w:r>
    <w:r w:rsidR="00664ECB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664ECB" w:rsidRDefault="00664ECB" w:rsidP="003C3035">
    <w:pPr>
      <w:pStyle w:val="a3"/>
      <w:tabs>
        <w:tab w:val="clear" w:pos="4153"/>
        <w:tab w:val="clear" w:pos="8306"/>
        <w:tab w:val="center" w:pos="3564"/>
        <w:tab w:val="right" w:pos="5670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664ECB" w:rsidRDefault="00664ECB" w:rsidP="006B5CCC">
    <w:pPr>
      <w:tabs>
        <w:tab w:val="left" w:pos="822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  <w:r>
      <w:rPr>
        <w:rFonts w:ascii="Tahoma" w:hAnsi="Tahoma" w:cs="Tahoma"/>
        <w:color w:val="548DD4"/>
        <w:sz w:val="18"/>
        <w:szCs w:val="18"/>
      </w:rPr>
      <w:tab/>
    </w: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664ECB" w:rsidRDefault="00664ECB" w:rsidP="003C3035">
    <w:pPr>
      <w:pBdr>
        <w:bottom w:val="single" w:sz="12" w:space="10" w:color="auto"/>
      </w:pBdr>
      <w:tabs>
        <w:tab w:val="left" w:pos="4672"/>
        <w:tab w:val="left" w:pos="6690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  <w:r>
      <w:rPr>
        <w:rFonts w:ascii="Tahoma" w:hAnsi="Tahoma" w:cs="Tahoma"/>
        <w:color w:val="548DD4"/>
        <w:sz w:val="18"/>
        <w:szCs w:val="18"/>
      </w:rPr>
      <w:tab/>
    </w:r>
  </w:p>
  <w:p w:rsidR="00664ECB" w:rsidRPr="005E4E51" w:rsidRDefault="00664ECB" w:rsidP="003C303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BPreplay" w:hAnsi="BPreplay" w:cs="Tahoma"/>
        <w:color w:val="548DD4"/>
        <w:sz w:val="22"/>
        <w:szCs w:val="22"/>
      </w:rPr>
    </w:pPr>
    <w:r>
      <w:rPr>
        <w:rFonts w:ascii="Katsoulidis" w:hAnsi="Katsoulidis" w:cs="Tahoma"/>
        <w:b/>
        <w:spacing w:val="20"/>
        <w:szCs w:val="24"/>
      </w:rPr>
      <w:t xml:space="preserve">    </w:t>
    </w:r>
    <w:r w:rsidR="003D0E92">
      <w:rPr>
        <w:rFonts w:ascii="Katsoulidis" w:hAnsi="Katsoulidis" w:cs="Tahoma"/>
        <w:b/>
        <w:spacing w:val="20"/>
        <w:szCs w:val="24"/>
      </w:rPr>
      <w:t xml:space="preserve">           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 ΣΧΟΛΗ ΕΠΙΣΤΗΜΩΝ ΥΓΕΙΑΣ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   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="005E4E51">
      <w:rPr>
        <w:rFonts w:ascii="Katsoulidis" w:hAnsi="Katsoulidis" w:cs="Tahoma"/>
        <w:b/>
        <w:spacing w:val="20"/>
        <w:sz w:val="22"/>
        <w:szCs w:val="22"/>
      </w:rPr>
      <w:t xml:space="preserve">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ΠΡΟΓΡΑΜΜΑ ΜΕΤΑΠΤΥΧΙΑΚΩΝ ΣΠΟΥΔΩΝ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</w:t>
    </w:r>
  </w:p>
  <w:p w:rsidR="00664ECB" w:rsidRPr="005E4E51" w:rsidRDefault="00664ECB" w:rsidP="003C3035">
    <w:pPr>
      <w:pBdr>
        <w:bottom w:val="single" w:sz="12" w:space="10" w:color="auto"/>
      </w:pBdr>
      <w:tabs>
        <w:tab w:val="left" w:pos="0"/>
      </w:tabs>
      <w:ind w:left="-3261" w:right="-1759"/>
      <w:rPr>
        <w:rFonts w:ascii="BPreplay" w:hAnsi="BPreplay" w:cs="Tahoma"/>
        <w:b/>
        <w:spacing w:val="20"/>
        <w:sz w:val="22"/>
        <w:szCs w:val="22"/>
      </w:rPr>
    </w:pPr>
    <w:r w:rsidRPr="005E4E51">
      <w:rPr>
        <w:rFonts w:ascii="Katsoulidis" w:hAnsi="Katsoulidis" w:cs="Tahoma"/>
        <w:b/>
        <w:spacing w:val="20"/>
        <w:sz w:val="22"/>
        <w:szCs w:val="22"/>
      </w:rPr>
      <w:t xml:space="preserve">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                </w:t>
    </w:r>
    <w:r w:rsidR="005E4E51">
      <w:rPr>
        <w:rFonts w:ascii="Katsoulidis" w:hAnsi="Katsoulidis" w:cs="Tahoma"/>
        <w:b/>
        <w:spacing w:val="20"/>
        <w:sz w:val="22"/>
        <w:szCs w:val="22"/>
      </w:rPr>
      <w:t xml:space="preserve">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ΙΑΤΡΙΚΗ ΣΧΟΛΗ                      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        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="005E4E51">
      <w:rPr>
        <w:rFonts w:ascii="Katsoulidis" w:hAnsi="Katsoulidis" w:cs="Tahoma"/>
        <w:b/>
        <w:spacing w:val="20"/>
        <w:sz w:val="22"/>
        <w:szCs w:val="22"/>
      </w:rPr>
      <w:t xml:space="preserve">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(</w:t>
    </w:r>
    <w:r w:rsidRPr="005E4E51">
      <w:rPr>
        <w:rFonts w:ascii="BPreplay" w:hAnsi="BPreplay" w:cs="Tahoma"/>
        <w:b/>
        <w:color w:val="0070C0"/>
        <w:spacing w:val="20"/>
        <w:sz w:val="22"/>
        <w:szCs w:val="22"/>
        <w:lang w:val="en-GB"/>
      </w:rPr>
      <w:t>MSc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) ΣΑΚΧΑΡΩΔΗΣ ΔΙΑΒΗΤΗΣ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           </w:t>
    </w:r>
  </w:p>
  <w:p w:rsidR="005E4E51" w:rsidRPr="005E4E51" w:rsidRDefault="00664ECB" w:rsidP="006B5CCC">
    <w:pPr>
      <w:pBdr>
        <w:bottom w:val="single" w:sz="12" w:space="10" w:color="auto"/>
      </w:pBdr>
      <w:tabs>
        <w:tab w:val="left" w:pos="5685"/>
      </w:tabs>
      <w:ind w:left="-3261" w:right="-1759"/>
      <w:rPr>
        <w:rFonts w:ascii="BPreplay" w:hAnsi="BPreplay" w:cs="Tahoma"/>
        <w:color w:val="0070C0"/>
        <w:sz w:val="22"/>
        <w:szCs w:val="22"/>
      </w:rPr>
    </w:pPr>
    <w:r w:rsidRPr="005E4E51">
      <w:rPr>
        <w:rFonts w:ascii="BPreplay" w:hAnsi="BPreplay" w:cs="Tahoma"/>
        <w:b/>
        <w:spacing w:val="20"/>
        <w:sz w:val="22"/>
        <w:szCs w:val="22"/>
      </w:rPr>
      <w:t xml:space="preserve"> ΚΑΙ ΠΑΧΥΣ </w:t>
    </w:r>
    <w:r w:rsidRPr="005E4E51">
      <w:rPr>
        <w:rFonts w:ascii="BPreplay" w:hAnsi="BPreplay" w:cs="Tahoma"/>
        <w:b/>
        <w:spacing w:val="20"/>
        <w:sz w:val="22"/>
        <w:szCs w:val="22"/>
      </w:rPr>
      <w:tab/>
      <w:t xml:space="preserve">      </w:t>
    </w:r>
    <w:r w:rsidR="003D0E92" w:rsidRPr="005E4E51">
      <w:rPr>
        <w:rFonts w:ascii="BPreplay" w:hAnsi="BPreplay" w:cs="Tahoma"/>
        <w:b/>
        <w:spacing w:val="20"/>
        <w:sz w:val="22"/>
        <w:szCs w:val="22"/>
      </w:rPr>
      <w:t xml:space="preserve">              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</w:t>
    </w:r>
    <w:r w:rsidRPr="005E4E51">
      <w:rPr>
        <w:rFonts w:ascii="BPreplay" w:hAnsi="BPreplay" w:cs="Tahoma"/>
        <w:b/>
        <w:color w:val="D99594" w:themeColor="accent2" w:themeTint="99"/>
        <w:spacing w:val="20"/>
        <w:sz w:val="22"/>
        <w:szCs w:val="22"/>
      </w:rPr>
      <w:t>ΚΑΙ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 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ΠΑΧΥΣΑΡΚΙΑ</w:t>
    </w: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240346FB"/>
    <w:multiLevelType w:val="hybridMultilevel"/>
    <w:tmpl w:val="7FBCEA7E"/>
    <w:lvl w:ilvl="0" w:tplc="8D86D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0E2D"/>
    <w:rsid w:val="00004C5D"/>
    <w:rsid w:val="00013624"/>
    <w:rsid w:val="000224AB"/>
    <w:rsid w:val="00045657"/>
    <w:rsid w:val="000508E7"/>
    <w:rsid w:val="00081338"/>
    <w:rsid w:val="000A4673"/>
    <w:rsid w:val="000B55EC"/>
    <w:rsid w:val="000D03D4"/>
    <w:rsid w:val="000E173F"/>
    <w:rsid w:val="000E1FC8"/>
    <w:rsid w:val="000F2072"/>
    <w:rsid w:val="000F2B4E"/>
    <w:rsid w:val="0010020E"/>
    <w:rsid w:val="00103481"/>
    <w:rsid w:val="001109DD"/>
    <w:rsid w:val="00113E64"/>
    <w:rsid w:val="0012335D"/>
    <w:rsid w:val="00143EB5"/>
    <w:rsid w:val="001637F8"/>
    <w:rsid w:val="00173637"/>
    <w:rsid w:val="001F0DFE"/>
    <w:rsid w:val="001F5AFD"/>
    <w:rsid w:val="00204705"/>
    <w:rsid w:val="00206B01"/>
    <w:rsid w:val="00216B7D"/>
    <w:rsid w:val="002301C4"/>
    <w:rsid w:val="00233E0A"/>
    <w:rsid w:val="00236054"/>
    <w:rsid w:val="0024532E"/>
    <w:rsid w:val="00254A97"/>
    <w:rsid w:val="00261294"/>
    <w:rsid w:val="002766E4"/>
    <w:rsid w:val="00277804"/>
    <w:rsid w:val="002B275D"/>
    <w:rsid w:val="002C664C"/>
    <w:rsid w:val="002E0AD2"/>
    <w:rsid w:val="002E13D4"/>
    <w:rsid w:val="00320C55"/>
    <w:rsid w:val="0034559F"/>
    <w:rsid w:val="003501A0"/>
    <w:rsid w:val="003533F3"/>
    <w:rsid w:val="00385CA9"/>
    <w:rsid w:val="00391712"/>
    <w:rsid w:val="003A3786"/>
    <w:rsid w:val="003B0B0F"/>
    <w:rsid w:val="003C3035"/>
    <w:rsid w:val="003D0E92"/>
    <w:rsid w:val="003D1E8E"/>
    <w:rsid w:val="003D3307"/>
    <w:rsid w:val="003E3BBD"/>
    <w:rsid w:val="003F1542"/>
    <w:rsid w:val="003F4146"/>
    <w:rsid w:val="004034D2"/>
    <w:rsid w:val="00413109"/>
    <w:rsid w:val="00415E65"/>
    <w:rsid w:val="004162C9"/>
    <w:rsid w:val="00431275"/>
    <w:rsid w:val="0044558E"/>
    <w:rsid w:val="00471720"/>
    <w:rsid w:val="00472E3D"/>
    <w:rsid w:val="0047422A"/>
    <w:rsid w:val="00475CE6"/>
    <w:rsid w:val="00481D80"/>
    <w:rsid w:val="0049433A"/>
    <w:rsid w:val="004B3AAB"/>
    <w:rsid w:val="004E2045"/>
    <w:rsid w:val="004E5392"/>
    <w:rsid w:val="004E75B4"/>
    <w:rsid w:val="004E7617"/>
    <w:rsid w:val="004F0BE2"/>
    <w:rsid w:val="004F7B19"/>
    <w:rsid w:val="00522635"/>
    <w:rsid w:val="00524954"/>
    <w:rsid w:val="00526695"/>
    <w:rsid w:val="0053758B"/>
    <w:rsid w:val="00555DFE"/>
    <w:rsid w:val="00564572"/>
    <w:rsid w:val="005657F4"/>
    <w:rsid w:val="00565B6B"/>
    <w:rsid w:val="00565DBE"/>
    <w:rsid w:val="00575603"/>
    <w:rsid w:val="0059239C"/>
    <w:rsid w:val="005B358F"/>
    <w:rsid w:val="005E4E51"/>
    <w:rsid w:val="005F19F1"/>
    <w:rsid w:val="00603BDD"/>
    <w:rsid w:val="00615C82"/>
    <w:rsid w:val="00620062"/>
    <w:rsid w:val="00652B53"/>
    <w:rsid w:val="00664ECB"/>
    <w:rsid w:val="00672E48"/>
    <w:rsid w:val="0068490A"/>
    <w:rsid w:val="006A31C6"/>
    <w:rsid w:val="006A6A23"/>
    <w:rsid w:val="006B15F5"/>
    <w:rsid w:val="006B5CCC"/>
    <w:rsid w:val="006E4A7E"/>
    <w:rsid w:val="006F239C"/>
    <w:rsid w:val="0073197E"/>
    <w:rsid w:val="00746907"/>
    <w:rsid w:val="00756489"/>
    <w:rsid w:val="00764D34"/>
    <w:rsid w:val="00793D87"/>
    <w:rsid w:val="007F475F"/>
    <w:rsid w:val="00820E0C"/>
    <w:rsid w:val="00833BB4"/>
    <w:rsid w:val="008429C3"/>
    <w:rsid w:val="00850011"/>
    <w:rsid w:val="00860E2D"/>
    <w:rsid w:val="0086794B"/>
    <w:rsid w:val="00892F52"/>
    <w:rsid w:val="00895606"/>
    <w:rsid w:val="008A5C3E"/>
    <w:rsid w:val="008B1146"/>
    <w:rsid w:val="008B582A"/>
    <w:rsid w:val="008C1249"/>
    <w:rsid w:val="008C35A5"/>
    <w:rsid w:val="008E5466"/>
    <w:rsid w:val="008F3ADA"/>
    <w:rsid w:val="008F7298"/>
    <w:rsid w:val="00926845"/>
    <w:rsid w:val="009334BC"/>
    <w:rsid w:val="00933508"/>
    <w:rsid w:val="00973C6D"/>
    <w:rsid w:val="009934B5"/>
    <w:rsid w:val="009C367D"/>
    <w:rsid w:val="009D33D5"/>
    <w:rsid w:val="009D425B"/>
    <w:rsid w:val="009E52B7"/>
    <w:rsid w:val="00A066BD"/>
    <w:rsid w:val="00A16BA1"/>
    <w:rsid w:val="00A32061"/>
    <w:rsid w:val="00A50D85"/>
    <w:rsid w:val="00A943A5"/>
    <w:rsid w:val="00A9570D"/>
    <w:rsid w:val="00AA5740"/>
    <w:rsid w:val="00AC4974"/>
    <w:rsid w:val="00AC4D38"/>
    <w:rsid w:val="00AC4EDD"/>
    <w:rsid w:val="00AE7814"/>
    <w:rsid w:val="00AF339B"/>
    <w:rsid w:val="00AF3975"/>
    <w:rsid w:val="00B02D1E"/>
    <w:rsid w:val="00B07C61"/>
    <w:rsid w:val="00B416A6"/>
    <w:rsid w:val="00BA415B"/>
    <w:rsid w:val="00BA6382"/>
    <w:rsid w:val="00BC1C4C"/>
    <w:rsid w:val="00BC76A8"/>
    <w:rsid w:val="00BD02F9"/>
    <w:rsid w:val="00BF16F4"/>
    <w:rsid w:val="00C04DA1"/>
    <w:rsid w:val="00C12A9B"/>
    <w:rsid w:val="00C17488"/>
    <w:rsid w:val="00C20CE6"/>
    <w:rsid w:val="00C24189"/>
    <w:rsid w:val="00C24B76"/>
    <w:rsid w:val="00C4255C"/>
    <w:rsid w:val="00C4259B"/>
    <w:rsid w:val="00C45D25"/>
    <w:rsid w:val="00C5092A"/>
    <w:rsid w:val="00C6469E"/>
    <w:rsid w:val="00C8228D"/>
    <w:rsid w:val="00CC1CE6"/>
    <w:rsid w:val="00CD4048"/>
    <w:rsid w:val="00CE07B3"/>
    <w:rsid w:val="00CE6859"/>
    <w:rsid w:val="00D0259D"/>
    <w:rsid w:val="00D0263D"/>
    <w:rsid w:val="00D24567"/>
    <w:rsid w:val="00D31EE2"/>
    <w:rsid w:val="00D56BE5"/>
    <w:rsid w:val="00D75B89"/>
    <w:rsid w:val="00D8083E"/>
    <w:rsid w:val="00D91D71"/>
    <w:rsid w:val="00D95876"/>
    <w:rsid w:val="00DA042F"/>
    <w:rsid w:val="00DA2FC3"/>
    <w:rsid w:val="00DB2ABD"/>
    <w:rsid w:val="00DB4700"/>
    <w:rsid w:val="00DE228F"/>
    <w:rsid w:val="00DF56B6"/>
    <w:rsid w:val="00E0764F"/>
    <w:rsid w:val="00E21CF4"/>
    <w:rsid w:val="00E56268"/>
    <w:rsid w:val="00E63D9D"/>
    <w:rsid w:val="00E84E8B"/>
    <w:rsid w:val="00E959A2"/>
    <w:rsid w:val="00EA624A"/>
    <w:rsid w:val="00EB73FC"/>
    <w:rsid w:val="00EC27C7"/>
    <w:rsid w:val="00EC4DFF"/>
    <w:rsid w:val="00EC7C3E"/>
    <w:rsid w:val="00ED7BC9"/>
    <w:rsid w:val="00EF3ADB"/>
    <w:rsid w:val="00F05100"/>
    <w:rsid w:val="00F12476"/>
    <w:rsid w:val="00F160E9"/>
    <w:rsid w:val="00F2456E"/>
    <w:rsid w:val="00F508C5"/>
    <w:rsid w:val="00F6376D"/>
    <w:rsid w:val="00F74E27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30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3C30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3C303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3C3035"/>
    <w:rPr>
      <w:rFonts w:ascii="HellasArial" w:eastAsia="Times New Roman" w:hAnsi="HellasArial"/>
      <w:sz w:val="24"/>
    </w:rPr>
  </w:style>
  <w:style w:type="character" w:styleId="-">
    <w:name w:val="Hyperlink"/>
    <w:basedOn w:val="a0"/>
    <w:rsid w:val="003C3035"/>
    <w:rPr>
      <w:color w:val="0000FF"/>
      <w:u w:val="single"/>
    </w:rPr>
  </w:style>
  <w:style w:type="paragraph" w:customStyle="1" w:styleId="Default">
    <w:name w:val="Default"/>
    <w:rsid w:val="003C3035"/>
    <w:pPr>
      <w:autoSpaceDE w:val="0"/>
      <w:autoSpaceDN w:val="0"/>
      <w:adjustRightInd w:val="0"/>
    </w:pPr>
    <w:rPr>
      <w:rFonts w:ascii="BPreplay" w:eastAsia="MS Mincho" w:hAnsi="BPreplay" w:cs="BPrepl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med.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diabetesandobesity@med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pk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o.med.uoa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Kontog</cp:lastModifiedBy>
  <cp:revision>38</cp:revision>
  <cp:lastPrinted>2022-05-10T06:31:00Z</cp:lastPrinted>
  <dcterms:created xsi:type="dcterms:W3CDTF">2019-05-17T10:24:00Z</dcterms:created>
  <dcterms:modified xsi:type="dcterms:W3CDTF">2024-04-03T14:51:00Z</dcterms:modified>
</cp:coreProperties>
</file>