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CE803" w14:textId="679E1CF0" w:rsidR="00A054BB" w:rsidRPr="00666733" w:rsidRDefault="00C90413" w:rsidP="00227908">
      <w:pPr>
        <w:ind w:right="-51"/>
        <w:rPr>
          <w:rFonts w:ascii="Calibri" w:hAnsi="Calibri" w:cs="Calibri"/>
          <w:noProof/>
        </w:rPr>
      </w:pPr>
      <w:r w:rsidRPr="005C6AC6">
        <w:rPr>
          <w:rFonts w:ascii="Calibri" w:hAnsi="Calibri" w:cs="Calibri"/>
          <w:noProof/>
          <w:sz w:val="28"/>
          <w:szCs w:val="26"/>
        </w:rPr>
        <w:drawing>
          <wp:anchor distT="0" distB="0" distL="0" distR="0" simplePos="0" relativeHeight="251657728" behindDoc="0" locked="0" layoutInCell="0" allowOverlap="1" wp14:anchorId="7ACD9D08" wp14:editId="55B65CDC">
            <wp:simplePos x="0" y="0"/>
            <wp:positionH relativeFrom="page">
              <wp:posOffset>168275</wp:posOffset>
            </wp:positionH>
            <wp:positionV relativeFrom="margin">
              <wp:align>top</wp:align>
            </wp:positionV>
            <wp:extent cx="3657600" cy="1005840"/>
            <wp:effectExtent l="0" t="0" r="0" b="3810"/>
            <wp:wrapSquare wrapText="bothSides"/>
            <wp:docPr id="13" name="Picture 9" descr="cyan-left-greek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an-left-greek-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6733" w:rsidRPr="00D90E23">
        <w:rPr>
          <w:rFonts w:ascii="Calibri" w:hAnsi="Calibri" w:cs="Calibri"/>
          <w:noProof/>
        </w:rPr>
        <w:t xml:space="preserve">                                     </w:t>
      </w:r>
      <w:r w:rsidR="005C6AC6" w:rsidRPr="005C6AC6">
        <w:rPr>
          <w:rFonts w:ascii="Calibri" w:hAnsi="Calibri" w:cs="Calibri"/>
          <w:noProof/>
        </w:rPr>
        <w:drawing>
          <wp:inline distT="0" distB="0" distL="0" distR="0" wp14:anchorId="6527DB4C" wp14:editId="10C064BB">
            <wp:extent cx="1181100" cy="1125702"/>
            <wp:effectExtent l="0" t="0" r="0" b="0"/>
            <wp:docPr id="3" name="Εικόνα 1" descr="C:\Users\GIANNHS\Desktop\ethaae_Pistopoiimeno_Programma_Spou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NHS\Desktop\ethaae_Pistopoiimeno_Programma_Spoud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8D9500" w14:textId="77777777" w:rsidR="00A054BB" w:rsidRPr="005C6AC6" w:rsidRDefault="00A054BB" w:rsidP="000866FD">
      <w:pPr>
        <w:ind w:right="1162"/>
        <w:rPr>
          <w:rFonts w:ascii="Calibri" w:hAnsi="Calibri" w:cs="Calibri"/>
          <w:sz w:val="28"/>
          <w:szCs w:val="26"/>
        </w:rPr>
      </w:pPr>
    </w:p>
    <w:p w14:paraId="609A2000" w14:textId="77777777" w:rsidR="00A054BB" w:rsidRPr="005C6AC6" w:rsidRDefault="00A054BB" w:rsidP="005C6AC6">
      <w:pPr>
        <w:tabs>
          <w:tab w:val="left" w:pos="142"/>
        </w:tabs>
        <w:jc w:val="center"/>
        <w:rPr>
          <w:rFonts w:ascii="Calibri" w:hAnsi="Calibri" w:cs="Calibri"/>
          <w:color w:val="548DD4"/>
          <w:sz w:val="20"/>
          <w:szCs w:val="20"/>
        </w:rPr>
      </w:pPr>
      <w:r w:rsidRPr="005C6AC6">
        <w:rPr>
          <w:rFonts w:ascii="Calibri" w:hAnsi="Calibri" w:cs="Calibri"/>
          <w:b/>
          <w:spacing w:val="20"/>
          <w:sz w:val="26"/>
          <w:szCs w:val="28"/>
        </w:rPr>
        <w:t>ΣΧΟΛΗ ΕΠΙΣΤΗΜΩΝ ΥΓΕΙΑΣ</w:t>
      </w:r>
    </w:p>
    <w:p w14:paraId="13CA9BA2" w14:textId="77777777" w:rsidR="00A054BB" w:rsidRPr="005C6AC6" w:rsidRDefault="00A054BB" w:rsidP="005C6AC6">
      <w:pPr>
        <w:pBdr>
          <w:bottom w:val="single" w:sz="12" w:space="10" w:color="auto"/>
        </w:pBdr>
        <w:tabs>
          <w:tab w:val="left" w:pos="0"/>
        </w:tabs>
        <w:jc w:val="center"/>
        <w:rPr>
          <w:rFonts w:ascii="Calibri" w:hAnsi="Calibri" w:cs="Calibri"/>
          <w:color w:val="548DD4"/>
          <w:sz w:val="20"/>
          <w:szCs w:val="20"/>
        </w:rPr>
      </w:pPr>
      <w:r w:rsidRPr="005C6AC6">
        <w:rPr>
          <w:rFonts w:ascii="Calibri" w:hAnsi="Calibri" w:cs="Calibri"/>
          <w:b/>
          <w:spacing w:val="20"/>
          <w:sz w:val="26"/>
          <w:szCs w:val="28"/>
        </w:rPr>
        <w:t>ΙΑΤΡΙΚΗ ΣΧΟΛΗ</w:t>
      </w:r>
    </w:p>
    <w:p w14:paraId="5EC16473" w14:textId="77777777" w:rsidR="00A054BB" w:rsidRPr="005C6AC6" w:rsidRDefault="00A054BB" w:rsidP="005C6AC6">
      <w:pPr>
        <w:ind w:right="-11"/>
        <w:jc w:val="both"/>
        <w:rPr>
          <w:rFonts w:ascii="Calibri" w:hAnsi="Calibri" w:cs="Calibri"/>
          <w:color w:val="548DD4"/>
          <w:sz w:val="18"/>
          <w:szCs w:val="18"/>
        </w:rPr>
      </w:pPr>
    </w:p>
    <w:p w14:paraId="3C377E5F" w14:textId="77777777" w:rsidR="00D85712" w:rsidRPr="005C6AC6" w:rsidRDefault="00A054BB" w:rsidP="005C6AC6">
      <w:pPr>
        <w:ind w:right="-11"/>
        <w:jc w:val="center"/>
        <w:rPr>
          <w:rFonts w:ascii="Calibri" w:hAnsi="Calibri" w:cs="Calibri"/>
          <w:b/>
          <w:sz w:val="32"/>
          <w:szCs w:val="32"/>
        </w:rPr>
      </w:pPr>
      <w:r w:rsidRPr="005C6AC6">
        <w:rPr>
          <w:rFonts w:ascii="Calibri" w:hAnsi="Calibri" w:cs="Calibri"/>
          <w:b/>
          <w:sz w:val="32"/>
          <w:szCs w:val="32"/>
        </w:rPr>
        <w:t>ΠΡΟΓΡΑΜΜΑ ΜΕΤΑΠΤΥΧΙΑΚΩΝ ΣΠΟΥΔΩΝ</w:t>
      </w:r>
    </w:p>
    <w:p w14:paraId="37F7E03F" w14:textId="73D31FA8" w:rsidR="00A054BB" w:rsidRDefault="00A054BB" w:rsidP="005C6AC6">
      <w:pPr>
        <w:ind w:right="-11"/>
        <w:jc w:val="center"/>
        <w:rPr>
          <w:rFonts w:ascii="Calibri" w:hAnsi="Calibri" w:cs="Calibri"/>
          <w:b/>
          <w:sz w:val="32"/>
          <w:szCs w:val="32"/>
        </w:rPr>
      </w:pPr>
      <w:r w:rsidRPr="005C6AC6">
        <w:rPr>
          <w:rFonts w:ascii="Calibri" w:hAnsi="Calibri" w:cs="Calibri"/>
          <w:b/>
          <w:sz w:val="32"/>
          <w:szCs w:val="32"/>
        </w:rPr>
        <w:t>«</w:t>
      </w:r>
      <w:r w:rsidR="00712C7D" w:rsidRPr="005C6AC6">
        <w:rPr>
          <w:rFonts w:ascii="Calibri" w:hAnsi="Calibri" w:cs="Calibri"/>
          <w:b/>
          <w:sz w:val="32"/>
          <w:szCs w:val="32"/>
        </w:rPr>
        <w:t xml:space="preserve">Μητρικός Θηλασμός και </w:t>
      </w:r>
      <w:proofErr w:type="spellStart"/>
      <w:r w:rsidR="00712C7D" w:rsidRPr="005C6AC6">
        <w:rPr>
          <w:rFonts w:ascii="Calibri" w:hAnsi="Calibri" w:cs="Calibri"/>
          <w:b/>
          <w:sz w:val="32"/>
          <w:szCs w:val="32"/>
        </w:rPr>
        <w:t>Γονεϊκότητα</w:t>
      </w:r>
      <w:proofErr w:type="spellEnd"/>
      <w:r w:rsidRPr="005C6AC6">
        <w:rPr>
          <w:rFonts w:ascii="Calibri" w:hAnsi="Calibri" w:cs="Calibri"/>
          <w:b/>
          <w:sz w:val="32"/>
          <w:szCs w:val="32"/>
        </w:rPr>
        <w:t>»</w:t>
      </w:r>
    </w:p>
    <w:p w14:paraId="05726CDE" w14:textId="252D5C5F" w:rsidR="00AF32CC" w:rsidRPr="00AF32CC" w:rsidRDefault="00AF32CC" w:rsidP="005C6AC6">
      <w:pPr>
        <w:ind w:right="-11"/>
        <w:jc w:val="center"/>
        <w:rPr>
          <w:rFonts w:ascii="Calibri" w:hAnsi="Calibri" w:cs="Calibri"/>
          <w:b/>
          <w:sz w:val="28"/>
          <w:szCs w:val="28"/>
        </w:rPr>
      </w:pPr>
      <w:r w:rsidRPr="00AF32CC">
        <w:rPr>
          <w:rFonts w:ascii="Calibri" w:hAnsi="Calibri" w:cs="Calibri"/>
          <w:b/>
          <w:sz w:val="28"/>
          <w:szCs w:val="28"/>
        </w:rPr>
        <w:t>(ΦΕΚ.</w:t>
      </w:r>
      <w:r w:rsidR="009C1F0C">
        <w:rPr>
          <w:rFonts w:ascii="Calibri" w:hAnsi="Calibri" w:cs="Calibri"/>
          <w:b/>
          <w:sz w:val="28"/>
          <w:szCs w:val="28"/>
        </w:rPr>
        <w:t xml:space="preserve"> </w:t>
      </w:r>
      <w:r w:rsidR="006A3EAD" w:rsidRPr="00CC5816">
        <w:rPr>
          <w:rFonts w:ascii="Calibri" w:hAnsi="Calibri" w:cs="Calibri"/>
          <w:b/>
          <w:sz w:val="28"/>
          <w:szCs w:val="28"/>
        </w:rPr>
        <w:t>7758</w:t>
      </w:r>
      <w:r w:rsidRPr="00AF32CC">
        <w:rPr>
          <w:rFonts w:ascii="Calibri" w:hAnsi="Calibri" w:cs="Calibri"/>
          <w:b/>
          <w:sz w:val="28"/>
          <w:szCs w:val="28"/>
        </w:rPr>
        <w:t>/</w:t>
      </w:r>
      <w:r w:rsidR="006A3EAD" w:rsidRPr="00CC5816">
        <w:rPr>
          <w:rFonts w:ascii="Calibri" w:hAnsi="Calibri" w:cs="Calibri"/>
          <w:b/>
          <w:sz w:val="28"/>
          <w:szCs w:val="28"/>
        </w:rPr>
        <w:t>31.12.2023</w:t>
      </w:r>
      <w:r w:rsidRPr="00AF32CC">
        <w:rPr>
          <w:rFonts w:ascii="Calibri" w:hAnsi="Calibri" w:cs="Calibri"/>
          <w:b/>
          <w:sz w:val="28"/>
          <w:szCs w:val="28"/>
        </w:rPr>
        <w:t>)</w:t>
      </w:r>
    </w:p>
    <w:p w14:paraId="3B62B3A5" w14:textId="77777777" w:rsidR="000C678E" w:rsidRPr="005C6AC6" w:rsidRDefault="000C678E" w:rsidP="005C6AC6">
      <w:pPr>
        <w:tabs>
          <w:tab w:val="left" w:pos="9639"/>
        </w:tabs>
        <w:ind w:right="-11"/>
        <w:rPr>
          <w:rFonts w:ascii="Calibri" w:hAnsi="Calibri" w:cs="Calibri"/>
          <w:sz w:val="32"/>
          <w:szCs w:val="32"/>
        </w:rPr>
      </w:pPr>
    </w:p>
    <w:p w14:paraId="549283DA" w14:textId="7D98BE6B" w:rsidR="00B849EC" w:rsidRPr="005C6AC6" w:rsidRDefault="00AF32CC" w:rsidP="005C6AC6">
      <w:pPr>
        <w:tabs>
          <w:tab w:val="left" w:pos="9639"/>
        </w:tabs>
        <w:ind w:right="-11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ΠΡΟΚΉΡΥΞΗ -</w:t>
      </w:r>
      <w:r w:rsidR="00416DBD" w:rsidRPr="005C6AC6">
        <w:rPr>
          <w:rFonts w:ascii="Calibri" w:hAnsi="Calibri" w:cs="Calibri"/>
          <w:b/>
          <w:bCs/>
          <w:sz w:val="28"/>
          <w:szCs w:val="28"/>
          <w:u w:val="single"/>
        </w:rPr>
        <w:t>ΠΡΟΣΚΛΗΣΗ ΕΚΔΗΛΩΣΗ ΕΝΔΙΑΦΕΡΟΝΤΟΣ</w:t>
      </w:r>
    </w:p>
    <w:p w14:paraId="13D923E8" w14:textId="77777777" w:rsidR="00551747" w:rsidRPr="005C6AC6" w:rsidRDefault="00551747" w:rsidP="005C6AC6">
      <w:pPr>
        <w:tabs>
          <w:tab w:val="left" w:pos="8520"/>
        </w:tabs>
        <w:ind w:right="-11"/>
        <w:jc w:val="both"/>
        <w:rPr>
          <w:rFonts w:ascii="Calibri" w:hAnsi="Calibri" w:cs="Calibri"/>
        </w:rPr>
      </w:pPr>
    </w:p>
    <w:p w14:paraId="0C43295E" w14:textId="77777777" w:rsidR="001C6517" w:rsidRPr="005C6AC6" w:rsidRDefault="001C6517" w:rsidP="00D006A3">
      <w:pPr>
        <w:tabs>
          <w:tab w:val="left" w:pos="8520"/>
        </w:tabs>
        <w:ind w:firstLine="720"/>
        <w:jc w:val="both"/>
        <w:rPr>
          <w:rFonts w:ascii="Calibri" w:hAnsi="Calibri" w:cs="Calibri"/>
        </w:rPr>
      </w:pPr>
    </w:p>
    <w:p w14:paraId="0796A377" w14:textId="17AC4660" w:rsidR="00BE673C" w:rsidRPr="005C6AC6" w:rsidRDefault="00E3622D" w:rsidP="005C6AC6">
      <w:pPr>
        <w:spacing w:line="360" w:lineRule="auto"/>
        <w:jc w:val="both"/>
        <w:rPr>
          <w:rFonts w:ascii="Calibri" w:hAnsi="Calibri" w:cs="Calibri"/>
        </w:rPr>
      </w:pPr>
      <w:r w:rsidRPr="005C6AC6">
        <w:rPr>
          <w:rFonts w:ascii="Calibri" w:hAnsi="Calibri" w:cs="Calibri"/>
        </w:rPr>
        <w:t>Η Ιατρική Σχολή του ΕΚΠΑ</w:t>
      </w:r>
      <w:r w:rsidR="00D308F7" w:rsidRPr="005C6AC6">
        <w:rPr>
          <w:rFonts w:ascii="Calibri" w:hAnsi="Calibri" w:cs="Calibri"/>
        </w:rPr>
        <w:t xml:space="preserve"> </w:t>
      </w:r>
      <w:r w:rsidR="00666733">
        <w:rPr>
          <w:rFonts w:ascii="Calibri" w:hAnsi="Calibri" w:cs="Calibri"/>
        </w:rPr>
        <w:t>οργανώνει και λειτουργεί Πρόγραμμα</w:t>
      </w:r>
      <w:r w:rsidRPr="005C6AC6">
        <w:rPr>
          <w:rFonts w:ascii="Calibri" w:hAnsi="Calibri" w:cs="Calibri"/>
        </w:rPr>
        <w:t xml:space="preserve"> Μεταπτυχιακών Σπουδών διάρκειας </w:t>
      </w:r>
      <w:r w:rsidR="005C6AC6">
        <w:rPr>
          <w:rFonts w:ascii="Calibri" w:hAnsi="Calibri" w:cs="Calibri"/>
        </w:rPr>
        <w:t>τεσσάρων (</w:t>
      </w:r>
      <w:r w:rsidR="00712C7D" w:rsidRPr="005C6AC6">
        <w:rPr>
          <w:rFonts w:ascii="Calibri" w:hAnsi="Calibri" w:cs="Calibri"/>
        </w:rPr>
        <w:t>4</w:t>
      </w:r>
      <w:r w:rsidR="005C6AC6">
        <w:rPr>
          <w:rFonts w:ascii="Calibri" w:hAnsi="Calibri" w:cs="Calibri"/>
        </w:rPr>
        <w:t>)</w:t>
      </w:r>
      <w:r w:rsidRPr="005C6AC6">
        <w:rPr>
          <w:rFonts w:ascii="Calibri" w:hAnsi="Calibri" w:cs="Calibri"/>
        </w:rPr>
        <w:t xml:space="preserve"> εξαμήνων, το οποίο οδηγεί στην απονομή Διπλώματος Μεταπτυχιακών Σπουδών (ΔΜΣ</w:t>
      </w:r>
      <w:r w:rsidR="00227908" w:rsidRPr="005C6AC6">
        <w:rPr>
          <w:rFonts w:ascii="Calibri" w:hAnsi="Calibri" w:cs="Calibri"/>
        </w:rPr>
        <w:t>)</w:t>
      </w:r>
      <w:r w:rsidR="00666733">
        <w:rPr>
          <w:rFonts w:ascii="Calibri" w:hAnsi="Calibri" w:cs="Calibri"/>
        </w:rPr>
        <w:t xml:space="preserve"> </w:t>
      </w:r>
      <w:r w:rsidR="00B849EC" w:rsidRPr="005C6AC6">
        <w:rPr>
          <w:rFonts w:ascii="Calibri" w:hAnsi="Calibri" w:cs="Calibri"/>
        </w:rPr>
        <w:t xml:space="preserve">με τίτλο </w:t>
      </w:r>
      <w:r w:rsidR="00F8228C" w:rsidRPr="005C6AC6">
        <w:rPr>
          <w:rFonts w:ascii="Calibri" w:hAnsi="Calibri" w:cs="Calibri"/>
          <w:b/>
          <w:bCs/>
        </w:rPr>
        <w:t>«</w:t>
      </w:r>
      <w:r w:rsidR="00712C7D" w:rsidRPr="005C6AC6">
        <w:rPr>
          <w:rFonts w:ascii="Calibri" w:hAnsi="Calibri" w:cs="Calibri"/>
          <w:b/>
          <w:bCs/>
        </w:rPr>
        <w:t xml:space="preserve">Μητρικός Θηλασμός και </w:t>
      </w:r>
      <w:proofErr w:type="spellStart"/>
      <w:r w:rsidR="00712C7D" w:rsidRPr="005C6AC6">
        <w:rPr>
          <w:rFonts w:ascii="Calibri" w:hAnsi="Calibri" w:cs="Calibri"/>
          <w:b/>
          <w:bCs/>
        </w:rPr>
        <w:t>Γονεϊκότητα</w:t>
      </w:r>
      <w:proofErr w:type="spellEnd"/>
      <w:r w:rsidR="00F8228C" w:rsidRPr="005C6AC6">
        <w:rPr>
          <w:rFonts w:ascii="Calibri" w:hAnsi="Calibri" w:cs="Calibri"/>
          <w:b/>
          <w:bCs/>
        </w:rPr>
        <w:t>»</w:t>
      </w:r>
      <w:r w:rsidR="00B849EC" w:rsidRPr="005C6AC6">
        <w:rPr>
          <w:rFonts w:ascii="Calibri" w:hAnsi="Calibri" w:cs="Calibri"/>
          <w:b/>
        </w:rPr>
        <w:t xml:space="preserve">, </w:t>
      </w:r>
      <w:r w:rsidR="00E84D39" w:rsidRPr="000A2A5F">
        <w:rPr>
          <w:rFonts w:ascii="Calibri" w:hAnsi="Calibri" w:cs="Calibri"/>
          <w:bCs/>
          <w:color w:val="000000" w:themeColor="text1"/>
          <w:lang w:val="en-GB"/>
        </w:rPr>
        <w:t>Master</w:t>
      </w:r>
      <w:r w:rsidR="00666733" w:rsidRPr="000A2A5F">
        <w:rPr>
          <w:rFonts w:ascii="Calibri" w:hAnsi="Calibri" w:cs="Calibri"/>
          <w:bCs/>
          <w:color w:val="000000" w:themeColor="text1"/>
        </w:rPr>
        <w:t xml:space="preserve"> </w:t>
      </w:r>
      <w:r w:rsidR="00E84D39" w:rsidRPr="000A2A5F">
        <w:rPr>
          <w:rFonts w:ascii="Calibri" w:hAnsi="Calibri" w:cs="Calibri"/>
          <w:bCs/>
          <w:color w:val="000000" w:themeColor="text1"/>
          <w:lang w:val="en-GB"/>
        </w:rPr>
        <w:t>of</w:t>
      </w:r>
      <w:r w:rsidR="00666733" w:rsidRPr="000A2A5F">
        <w:rPr>
          <w:rFonts w:ascii="Calibri" w:hAnsi="Calibri" w:cs="Calibri"/>
          <w:bCs/>
          <w:color w:val="000000" w:themeColor="text1"/>
        </w:rPr>
        <w:t xml:space="preserve"> </w:t>
      </w:r>
      <w:r w:rsidR="00E84D39" w:rsidRPr="000A2A5F">
        <w:rPr>
          <w:rFonts w:ascii="Calibri" w:hAnsi="Calibri" w:cs="Calibri"/>
          <w:bCs/>
          <w:color w:val="000000" w:themeColor="text1"/>
          <w:lang w:val="en-GB"/>
        </w:rPr>
        <w:t>Science</w:t>
      </w:r>
      <w:r w:rsidR="00E84D39" w:rsidRPr="000A2A5F">
        <w:rPr>
          <w:rFonts w:ascii="Calibri" w:hAnsi="Calibri" w:cs="Calibri"/>
          <w:color w:val="000000" w:themeColor="text1"/>
        </w:rPr>
        <w:t xml:space="preserve"> (</w:t>
      </w:r>
      <w:r w:rsidR="00E84D39" w:rsidRPr="000A2A5F">
        <w:rPr>
          <w:rFonts w:ascii="Calibri" w:hAnsi="Calibri" w:cs="Calibri"/>
          <w:color w:val="000000" w:themeColor="text1"/>
          <w:lang w:val="en-GB"/>
        </w:rPr>
        <w:t>MSc</w:t>
      </w:r>
      <w:r w:rsidR="00E84D39" w:rsidRPr="000A2A5F">
        <w:rPr>
          <w:rFonts w:ascii="Calibri" w:hAnsi="Calibri" w:cs="Calibri"/>
          <w:color w:val="000000" w:themeColor="text1"/>
        </w:rPr>
        <w:t xml:space="preserve">)  </w:t>
      </w:r>
      <w:r w:rsidR="00E84D39" w:rsidRPr="005C6AC6">
        <w:rPr>
          <w:rFonts w:ascii="Calibri" w:hAnsi="Calibri" w:cs="Calibri"/>
        </w:rPr>
        <w:t>«</w:t>
      </w:r>
      <w:proofErr w:type="spellStart"/>
      <w:r w:rsidR="00712C7D" w:rsidRPr="005C6AC6">
        <w:rPr>
          <w:rFonts w:ascii="Calibri" w:hAnsi="Calibri" w:cs="Calibri"/>
        </w:rPr>
        <w:t>Breastfeeding</w:t>
      </w:r>
      <w:proofErr w:type="spellEnd"/>
      <w:r w:rsidR="00712C7D" w:rsidRPr="005C6AC6">
        <w:rPr>
          <w:rFonts w:ascii="Calibri" w:hAnsi="Calibri" w:cs="Calibri"/>
        </w:rPr>
        <w:t xml:space="preserve"> and </w:t>
      </w:r>
      <w:proofErr w:type="spellStart"/>
      <w:r w:rsidR="00712C7D" w:rsidRPr="005C6AC6">
        <w:rPr>
          <w:rFonts w:ascii="Calibri" w:hAnsi="Calibri" w:cs="Calibri"/>
        </w:rPr>
        <w:t>Parenting</w:t>
      </w:r>
      <w:proofErr w:type="spellEnd"/>
      <w:r w:rsidR="00E84D39" w:rsidRPr="005C6AC6">
        <w:rPr>
          <w:rFonts w:ascii="Calibri" w:hAnsi="Calibri" w:cs="Calibri"/>
        </w:rPr>
        <w:t>»</w:t>
      </w:r>
      <w:r w:rsidR="00BE673C" w:rsidRPr="005C6AC6">
        <w:rPr>
          <w:rFonts w:ascii="Calibri" w:hAnsi="Calibri" w:cs="Calibri"/>
        </w:rPr>
        <w:t xml:space="preserve"> για το ακαδ</w:t>
      </w:r>
      <w:r w:rsidR="0045458F">
        <w:rPr>
          <w:rFonts w:ascii="Calibri" w:hAnsi="Calibri" w:cs="Calibri"/>
        </w:rPr>
        <w:t xml:space="preserve">ημαϊκό </w:t>
      </w:r>
      <w:r w:rsidR="00BE673C" w:rsidRPr="005C6AC6">
        <w:rPr>
          <w:rFonts w:ascii="Calibri" w:hAnsi="Calibri" w:cs="Calibri"/>
        </w:rPr>
        <w:t xml:space="preserve"> έτος  202</w:t>
      </w:r>
      <w:r w:rsidR="00A41EFF">
        <w:rPr>
          <w:rFonts w:ascii="Calibri" w:hAnsi="Calibri" w:cs="Calibri"/>
        </w:rPr>
        <w:t>4</w:t>
      </w:r>
      <w:r w:rsidR="00BE673C" w:rsidRPr="005C6AC6">
        <w:rPr>
          <w:rFonts w:ascii="Calibri" w:hAnsi="Calibri" w:cs="Calibri"/>
        </w:rPr>
        <w:t>-202</w:t>
      </w:r>
      <w:r w:rsidR="00A41EFF">
        <w:rPr>
          <w:rFonts w:ascii="Calibri" w:hAnsi="Calibri" w:cs="Calibri"/>
        </w:rPr>
        <w:t>5</w:t>
      </w:r>
      <w:r w:rsidR="00BE673C" w:rsidRPr="005C6AC6">
        <w:rPr>
          <w:rFonts w:ascii="Calibri" w:hAnsi="Calibri" w:cs="Calibri"/>
        </w:rPr>
        <w:t xml:space="preserve"> </w:t>
      </w:r>
      <w:r w:rsidR="00D308F7" w:rsidRPr="005C6AC6">
        <w:rPr>
          <w:rFonts w:ascii="Calibri" w:hAnsi="Calibri" w:cs="Calibri"/>
        </w:rPr>
        <w:t>(</w:t>
      </w:r>
      <w:r w:rsidR="00AF32CC" w:rsidRPr="00AF32CC">
        <w:rPr>
          <w:rFonts w:ascii="Calibri" w:hAnsi="Calibri" w:cs="Calibri"/>
        </w:rPr>
        <w:t>ΦΕΚ.</w:t>
      </w:r>
      <w:r w:rsidR="00666733">
        <w:rPr>
          <w:rFonts w:ascii="Calibri" w:hAnsi="Calibri" w:cs="Calibri"/>
        </w:rPr>
        <w:t xml:space="preserve"> </w:t>
      </w:r>
      <w:r w:rsidR="006A3EAD" w:rsidRPr="006A3EAD">
        <w:rPr>
          <w:rFonts w:ascii="Calibri" w:hAnsi="Calibri" w:cs="Calibri"/>
        </w:rPr>
        <w:t>7758</w:t>
      </w:r>
      <w:r w:rsidR="00AF32CC" w:rsidRPr="00AF32CC">
        <w:rPr>
          <w:rFonts w:ascii="Calibri" w:hAnsi="Calibri" w:cs="Calibri"/>
        </w:rPr>
        <w:t>/</w:t>
      </w:r>
      <w:r w:rsidR="006A3EAD" w:rsidRPr="006A3EAD">
        <w:rPr>
          <w:rFonts w:ascii="Calibri" w:hAnsi="Calibri" w:cs="Calibri"/>
        </w:rPr>
        <w:t>31.12.2023</w:t>
      </w:r>
      <w:r w:rsidR="00D308F7" w:rsidRPr="005C6AC6">
        <w:rPr>
          <w:rFonts w:ascii="Calibri" w:hAnsi="Calibri" w:cs="Calibri"/>
        </w:rPr>
        <w:t>).</w:t>
      </w:r>
    </w:p>
    <w:p w14:paraId="3909B511" w14:textId="77777777" w:rsidR="00310EB0" w:rsidRPr="005C6AC6" w:rsidRDefault="00310EB0" w:rsidP="00310EB0">
      <w:pPr>
        <w:tabs>
          <w:tab w:val="left" w:pos="8520"/>
        </w:tabs>
        <w:spacing w:line="360" w:lineRule="auto"/>
        <w:ind w:left="567"/>
        <w:jc w:val="both"/>
        <w:rPr>
          <w:rFonts w:ascii="Calibri" w:hAnsi="Calibri" w:cs="Calibri"/>
          <w:sz w:val="12"/>
          <w:szCs w:val="12"/>
        </w:rPr>
      </w:pPr>
    </w:p>
    <w:p w14:paraId="447426CA" w14:textId="27AAA06A" w:rsidR="005C6AC6" w:rsidRPr="005C6AC6" w:rsidRDefault="005C6AC6" w:rsidP="005C6AC6">
      <w:pPr>
        <w:tabs>
          <w:tab w:val="left" w:pos="8520"/>
        </w:tabs>
        <w:spacing w:line="360" w:lineRule="auto"/>
        <w:jc w:val="both"/>
        <w:rPr>
          <w:rFonts w:ascii="Calibri" w:hAnsi="Calibri" w:cs="Calibri"/>
        </w:rPr>
      </w:pPr>
      <w:r w:rsidRPr="005C6AC6">
        <w:rPr>
          <w:rFonts w:ascii="Calibri" w:hAnsi="Calibri" w:cs="Calibri"/>
        </w:rPr>
        <w:t xml:space="preserve">Σκοπός του ΠΜΣ είναι η εκπαίδευση επαγγελματιών πολλών διαφορετικών ειδικοτήτων γύρω από το πολυδιάστατο θέμα του Μητρικού Θηλασμού και της </w:t>
      </w:r>
      <w:proofErr w:type="spellStart"/>
      <w:r w:rsidRPr="005C6AC6">
        <w:rPr>
          <w:rFonts w:ascii="Calibri" w:hAnsi="Calibri" w:cs="Calibri"/>
        </w:rPr>
        <w:t>Γονεϊκότητας</w:t>
      </w:r>
      <w:proofErr w:type="spellEnd"/>
      <w:r w:rsidRPr="005C6AC6">
        <w:rPr>
          <w:rFonts w:ascii="Calibri" w:hAnsi="Calibri" w:cs="Calibri"/>
        </w:rPr>
        <w:t>, που είναι απόλυτα συνυφασμένα με την Παιδιατρική</w:t>
      </w:r>
      <w:r w:rsidR="00666733">
        <w:rPr>
          <w:rFonts w:ascii="Calibri" w:hAnsi="Calibri" w:cs="Calibri"/>
        </w:rPr>
        <w:t xml:space="preserve"> </w:t>
      </w:r>
      <w:r w:rsidRPr="005C6AC6">
        <w:rPr>
          <w:rFonts w:ascii="Calibri" w:hAnsi="Calibri" w:cs="Calibri"/>
        </w:rPr>
        <w:t xml:space="preserve">- </w:t>
      </w:r>
      <w:proofErr w:type="spellStart"/>
      <w:r w:rsidRPr="005C6AC6">
        <w:rPr>
          <w:rFonts w:ascii="Calibri" w:hAnsi="Calibri" w:cs="Calibri"/>
        </w:rPr>
        <w:t>Νεογνολογική</w:t>
      </w:r>
      <w:proofErr w:type="spellEnd"/>
      <w:r w:rsidRPr="005C6AC6">
        <w:rPr>
          <w:rFonts w:ascii="Calibri" w:hAnsi="Calibri" w:cs="Calibri"/>
        </w:rPr>
        <w:t xml:space="preserve"> ειδικότητα</w:t>
      </w:r>
      <w:r w:rsidR="00A41EFF">
        <w:rPr>
          <w:rFonts w:ascii="Calibri" w:hAnsi="Calibri" w:cs="Calibri"/>
        </w:rPr>
        <w:t>,</w:t>
      </w:r>
      <w:r w:rsidRPr="005C6AC6">
        <w:rPr>
          <w:rFonts w:ascii="Calibri" w:hAnsi="Calibri" w:cs="Calibri"/>
        </w:rPr>
        <w:t xml:space="preserve"> και η εισαγωγή στη σύγχρονη έρευνα που αφορά το</w:t>
      </w:r>
      <w:r w:rsidR="00666733">
        <w:rPr>
          <w:rFonts w:ascii="Calibri" w:hAnsi="Calibri" w:cs="Calibri"/>
        </w:rPr>
        <w:t>ν</w:t>
      </w:r>
      <w:r w:rsidRPr="005C6AC6">
        <w:rPr>
          <w:rFonts w:ascii="Calibri" w:hAnsi="Calibri" w:cs="Calibri"/>
        </w:rPr>
        <w:t xml:space="preserve"> Μητρικό Θηλασμό.</w:t>
      </w:r>
    </w:p>
    <w:p w14:paraId="3700F684" w14:textId="77777777" w:rsidR="005C6AC6" w:rsidRPr="005C6AC6" w:rsidRDefault="005C6AC6" w:rsidP="005C6AC6">
      <w:pPr>
        <w:tabs>
          <w:tab w:val="left" w:pos="8520"/>
        </w:tabs>
        <w:spacing w:line="360" w:lineRule="auto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3AFDE558" w14:textId="3473408D" w:rsidR="00E3622D" w:rsidRPr="005C6AC6" w:rsidRDefault="00E3622D" w:rsidP="005C6AC6">
      <w:pPr>
        <w:tabs>
          <w:tab w:val="left" w:pos="8520"/>
        </w:tabs>
        <w:spacing w:line="360" w:lineRule="auto"/>
        <w:jc w:val="both"/>
        <w:rPr>
          <w:rFonts w:ascii="Calibri" w:hAnsi="Calibri" w:cs="Calibri"/>
        </w:rPr>
      </w:pPr>
      <w:r w:rsidRPr="005C6AC6">
        <w:rPr>
          <w:rFonts w:ascii="Calibri" w:hAnsi="Calibri" w:cs="Calibri"/>
          <w:b/>
          <w:bCs/>
        </w:rPr>
        <w:t>Η έναρξη</w:t>
      </w:r>
      <w:r w:rsidRPr="005C6AC6">
        <w:rPr>
          <w:rFonts w:ascii="Calibri" w:hAnsi="Calibri" w:cs="Calibri"/>
        </w:rPr>
        <w:t xml:space="preserve"> του μεταπτυχιακού ορίζεται για τον </w:t>
      </w:r>
      <w:r w:rsidR="00712C7D" w:rsidRPr="005C6AC6">
        <w:rPr>
          <w:rFonts w:ascii="Calibri" w:hAnsi="Calibri" w:cs="Calibri"/>
          <w:b/>
          <w:bCs/>
        </w:rPr>
        <w:t>Οκτώβριο</w:t>
      </w:r>
      <w:r w:rsidRPr="005C6AC6">
        <w:rPr>
          <w:rFonts w:ascii="Calibri" w:hAnsi="Calibri" w:cs="Calibri"/>
          <w:b/>
          <w:bCs/>
        </w:rPr>
        <w:t xml:space="preserve"> του 202</w:t>
      </w:r>
      <w:r w:rsidR="00A41EFF">
        <w:rPr>
          <w:rFonts w:ascii="Calibri" w:hAnsi="Calibri" w:cs="Calibri"/>
          <w:b/>
          <w:bCs/>
        </w:rPr>
        <w:t>4</w:t>
      </w:r>
      <w:r w:rsidRPr="005C6AC6">
        <w:rPr>
          <w:rFonts w:ascii="Calibri" w:hAnsi="Calibri" w:cs="Calibri"/>
        </w:rPr>
        <w:t>.</w:t>
      </w:r>
    </w:p>
    <w:p w14:paraId="39542E12" w14:textId="77777777" w:rsidR="00310EB0" w:rsidRPr="005C6AC6" w:rsidRDefault="00310EB0" w:rsidP="005C6AC6">
      <w:pPr>
        <w:tabs>
          <w:tab w:val="left" w:pos="8520"/>
        </w:tabs>
        <w:spacing w:line="360" w:lineRule="auto"/>
        <w:jc w:val="both"/>
        <w:rPr>
          <w:rFonts w:ascii="Calibri" w:hAnsi="Calibri" w:cs="Calibri"/>
          <w:sz w:val="14"/>
          <w:szCs w:val="14"/>
        </w:rPr>
      </w:pPr>
    </w:p>
    <w:p w14:paraId="6D783EDB" w14:textId="77777777" w:rsidR="00310EB0" w:rsidRPr="005C6AC6" w:rsidRDefault="00E3622D" w:rsidP="005C6AC6">
      <w:pPr>
        <w:tabs>
          <w:tab w:val="left" w:pos="8520"/>
        </w:tabs>
        <w:spacing w:line="360" w:lineRule="auto"/>
        <w:jc w:val="both"/>
        <w:rPr>
          <w:rFonts w:ascii="Calibri" w:hAnsi="Calibri" w:cs="Calibri"/>
        </w:rPr>
      </w:pPr>
      <w:r w:rsidRPr="005C6AC6">
        <w:rPr>
          <w:rFonts w:ascii="Calibri" w:hAnsi="Calibri" w:cs="Calibri"/>
        </w:rPr>
        <w:t xml:space="preserve">Ο αριθμός των εισακτέων θα είναι </w:t>
      </w:r>
      <w:r w:rsidR="00712C7D" w:rsidRPr="005C6AC6">
        <w:rPr>
          <w:rFonts w:ascii="Calibri" w:hAnsi="Calibri" w:cs="Calibri"/>
        </w:rPr>
        <w:t>πενήντα (50)</w:t>
      </w:r>
      <w:r w:rsidRPr="005C6AC6">
        <w:rPr>
          <w:rFonts w:ascii="Calibri" w:hAnsi="Calibri" w:cs="Calibri"/>
        </w:rPr>
        <w:t xml:space="preserve"> κατ’ ανώτατο όριο.</w:t>
      </w:r>
    </w:p>
    <w:p w14:paraId="39103AFD" w14:textId="77777777" w:rsidR="008D1D28" w:rsidRPr="005C6AC6" w:rsidRDefault="008D1D28" w:rsidP="005C6AC6">
      <w:pPr>
        <w:tabs>
          <w:tab w:val="left" w:pos="8520"/>
        </w:tabs>
        <w:spacing w:line="360" w:lineRule="auto"/>
        <w:ind w:firstLine="720"/>
        <w:jc w:val="both"/>
        <w:rPr>
          <w:rFonts w:ascii="Calibri" w:hAnsi="Calibri" w:cs="Calibri"/>
          <w:sz w:val="14"/>
          <w:szCs w:val="14"/>
        </w:rPr>
      </w:pPr>
    </w:p>
    <w:p w14:paraId="2C9DD848" w14:textId="56B1C7CE" w:rsidR="00EF0C6F" w:rsidRDefault="00EF0C6F" w:rsidP="005C6AC6">
      <w:pPr>
        <w:spacing w:line="360" w:lineRule="auto"/>
        <w:jc w:val="both"/>
        <w:rPr>
          <w:rFonts w:ascii="Calibri" w:eastAsia="MgHelveticaUCPol" w:hAnsi="Calibri" w:cs="Calibri"/>
        </w:rPr>
      </w:pPr>
      <w:r w:rsidRPr="00EF0C6F">
        <w:rPr>
          <w:rFonts w:ascii="Calibri" w:eastAsia="MgHelveticaUCPol" w:hAnsi="Calibri" w:cs="Calibri"/>
        </w:rPr>
        <w:t xml:space="preserve">Στο Π.Μ.Σ. γίνονται δεκτοί πτυχιούχοι </w:t>
      </w:r>
      <w:r w:rsidR="006A3EAD">
        <w:rPr>
          <w:rFonts w:ascii="Calibri" w:eastAsia="MgHelveticaUCPol" w:hAnsi="Calibri" w:cs="Calibri"/>
        </w:rPr>
        <w:t>Ανωτάτων Εκπαιδευτικών Ιδρυμάτων</w:t>
      </w:r>
      <w:r w:rsidRPr="00EF0C6F">
        <w:rPr>
          <w:rFonts w:ascii="Calibri" w:eastAsia="MgHelveticaUCPol" w:hAnsi="Calibri" w:cs="Calibri"/>
        </w:rPr>
        <w:t xml:space="preserve"> Ιατρικής, Νοσηλευτικής, Μαιευτικής, </w:t>
      </w:r>
      <w:proofErr w:type="spellStart"/>
      <w:r w:rsidRPr="00EF0C6F">
        <w:rPr>
          <w:rFonts w:ascii="Calibri" w:eastAsia="MgHelveticaUCPol" w:hAnsi="Calibri" w:cs="Calibri"/>
        </w:rPr>
        <w:t>Διαιτολογίας</w:t>
      </w:r>
      <w:proofErr w:type="spellEnd"/>
      <w:r w:rsidRPr="00EF0C6F">
        <w:rPr>
          <w:rFonts w:ascii="Calibri" w:eastAsia="MgHelveticaUCPol" w:hAnsi="Calibri" w:cs="Calibri"/>
        </w:rPr>
        <w:t>, Ψυχολογίας, Φαρμακευτικής</w:t>
      </w:r>
      <w:r w:rsidR="006A3EAD">
        <w:rPr>
          <w:rFonts w:ascii="Calibri" w:eastAsia="MgHelveticaUCPol" w:hAnsi="Calibri" w:cs="Calibri"/>
        </w:rPr>
        <w:t xml:space="preserve">, </w:t>
      </w:r>
      <w:r w:rsidR="006A3EAD" w:rsidRPr="00EF0C6F">
        <w:rPr>
          <w:rFonts w:ascii="Calibri" w:eastAsia="MgHelveticaUCPol" w:hAnsi="Calibri" w:cs="Calibri"/>
        </w:rPr>
        <w:t xml:space="preserve">Επισκεπτών Υγείας, </w:t>
      </w:r>
      <w:proofErr w:type="spellStart"/>
      <w:r w:rsidR="006A3EAD" w:rsidRPr="00EF0C6F">
        <w:rPr>
          <w:rFonts w:ascii="Calibri" w:eastAsia="MgHelveticaUCPol" w:hAnsi="Calibri" w:cs="Calibri"/>
        </w:rPr>
        <w:t>Βρεφονηπιοκομίας</w:t>
      </w:r>
      <w:proofErr w:type="spellEnd"/>
      <w:r w:rsidR="006A3EAD" w:rsidRPr="00EF0C6F">
        <w:rPr>
          <w:rFonts w:ascii="Calibri" w:eastAsia="MgHelveticaUCPol" w:hAnsi="Calibri" w:cs="Calibri"/>
        </w:rPr>
        <w:t>, Κοινωνικής Εργασίας</w:t>
      </w:r>
      <w:r w:rsidRPr="00EF0C6F">
        <w:rPr>
          <w:rFonts w:ascii="Calibri" w:eastAsia="MgHelveticaUCPol" w:hAnsi="Calibri" w:cs="Calibri"/>
        </w:rPr>
        <w:t xml:space="preserve"> και όλων των Επαγγελμάτων Υγείας της ημεδαπής ή αντίστοιχων Τμημάτων αναγνωρισμένων ομοταγών Ιδρυμάτων της αλλοδαπής</w:t>
      </w:r>
      <w:r w:rsidR="006A3EAD">
        <w:rPr>
          <w:rFonts w:ascii="Calibri" w:eastAsia="MgHelveticaUCPol" w:hAnsi="Calibri" w:cs="Calibri"/>
        </w:rPr>
        <w:t>.</w:t>
      </w:r>
    </w:p>
    <w:p w14:paraId="3E7F1387" w14:textId="77777777" w:rsidR="00EF0C6F" w:rsidRDefault="00EF0C6F" w:rsidP="005C6AC6">
      <w:pPr>
        <w:spacing w:line="360" w:lineRule="auto"/>
        <w:jc w:val="both"/>
        <w:rPr>
          <w:rFonts w:ascii="Calibri" w:eastAsia="MgHelveticaUCPol" w:hAnsi="Calibri" w:cs="Calibri"/>
        </w:rPr>
      </w:pPr>
    </w:p>
    <w:p w14:paraId="2B4F11F6" w14:textId="705F3232" w:rsidR="00310EB0" w:rsidRDefault="00AF3372" w:rsidP="005C6AC6">
      <w:pPr>
        <w:spacing w:line="360" w:lineRule="auto"/>
        <w:jc w:val="both"/>
        <w:rPr>
          <w:rFonts w:ascii="Calibri" w:hAnsi="Calibri" w:cs="Calibri"/>
        </w:rPr>
      </w:pPr>
      <w:r w:rsidRPr="005C6AC6">
        <w:rPr>
          <w:rFonts w:ascii="Calibri" w:eastAsia="MgHelveticaUCPol" w:hAnsi="Calibri" w:cs="Calibri"/>
        </w:rPr>
        <w:t xml:space="preserve">Η διδασκαλία των μαθημάτων κατά τα τρία (3) πρώτα ακαδημαϊκά εξάμηνα γίνεται κάθε </w:t>
      </w:r>
      <w:r w:rsidR="00EC01BF">
        <w:rPr>
          <w:rFonts w:ascii="Calibri" w:eastAsia="MgHelveticaUCPol" w:hAnsi="Calibri" w:cs="Calibri"/>
        </w:rPr>
        <w:t>Τρίτη</w:t>
      </w:r>
      <w:r w:rsidRPr="005C6AC6">
        <w:rPr>
          <w:rFonts w:ascii="Calibri" w:eastAsia="MgHelveticaUCPol" w:hAnsi="Calibri" w:cs="Calibri"/>
        </w:rPr>
        <w:t xml:space="preserve"> και </w:t>
      </w:r>
      <w:r w:rsidR="00EC01BF">
        <w:rPr>
          <w:rFonts w:ascii="Calibri" w:eastAsia="MgHelveticaUCPol" w:hAnsi="Calibri" w:cs="Calibri"/>
        </w:rPr>
        <w:t xml:space="preserve">Πέμπτη </w:t>
      </w:r>
      <w:r w:rsidRPr="005C6AC6">
        <w:rPr>
          <w:rFonts w:ascii="Calibri" w:eastAsia="MgHelveticaUCPol" w:hAnsi="Calibri" w:cs="Calibri"/>
        </w:rPr>
        <w:t>απόγευμα</w:t>
      </w:r>
      <w:r w:rsidRPr="005C6AC6">
        <w:rPr>
          <w:rFonts w:ascii="Calibri" w:hAnsi="Calibri" w:cs="Calibri"/>
        </w:rPr>
        <w:t>. Για τη διευκόλυνση των μεταπτυχιακών φοιτητών υπάρχει δυνατότητα</w:t>
      </w:r>
      <w:r w:rsidR="0045458F">
        <w:rPr>
          <w:rFonts w:ascii="Calibri" w:hAnsi="Calibri" w:cs="Calibri"/>
        </w:rPr>
        <w:t>,</w:t>
      </w:r>
      <w:r w:rsidRPr="005C6AC6">
        <w:rPr>
          <w:rFonts w:ascii="Calibri" w:hAnsi="Calibri" w:cs="Calibri"/>
        </w:rPr>
        <w:t xml:space="preserve"> </w:t>
      </w:r>
      <w:r w:rsidRPr="005C6AC6">
        <w:rPr>
          <w:rFonts w:ascii="Calibri" w:hAnsi="Calibri" w:cs="Calibri"/>
        </w:rPr>
        <w:lastRenderedPageBreak/>
        <w:t>επί του ποσοστού που προβλέπεται από την κείμενη Νομοθεσία</w:t>
      </w:r>
      <w:r w:rsidR="0045458F">
        <w:rPr>
          <w:rFonts w:ascii="Calibri" w:hAnsi="Calibri" w:cs="Calibri"/>
        </w:rPr>
        <w:t>,</w:t>
      </w:r>
      <w:r w:rsidRPr="005C6AC6">
        <w:rPr>
          <w:rFonts w:ascii="Calibri" w:hAnsi="Calibri" w:cs="Calibri"/>
        </w:rPr>
        <w:t xml:space="preserve"> της εξ αποστάσεως διδασκαλίας χρησιμοποιώντας την πλατφόρμα σύγχρονης εκπαίδευσης (</w:t>
      </w:r>
      <w:proofErr w:type="spellStart"/>
      <w:r w:rsidRPr="005C6AC6">
        <w:rPr>
          <w:rFonts w:ascii="Calibri" w:hAnsi="Calibri" w:cs="Calibri"/>
        </w:rPr>
        <w:t>τηλεσυνεργασίας</w:t>
      </w:r>
      <w:proofErr w:type="spellEnd"/>
      <w:r w:rsidRPr="005C6AC6">
        <w:rPr>
          <w:rFonts w:ascii="Calibri" w:hAnsi="Calibri" w:cs="Calibri"/>
        </w:rPr>
        <w:t>).</w:t>
      </w:r>
    </w:p>
    <w:p w14:paraId="1370CAF5" w14:textId="77777777" w:rsidR="005C6AC6" w:rsidRDefault="005C6AC6" w:rsidP="005C6AC6">
      <w:pPr>
        <w:tabs>
          <w:tab w:val="left" w:pos="8520"/>
        </w:tabs>
        <w:spacing w:line="360" w:lineRule="auto"/>
        <w:jc w:val="both"/>
        <w:rPr>
          <w:rFonts w:ascii="Calibri" w:hAnsi="Calibri" w:cs="Calibri"/>
        </w:rPr>
      </w:pPr>
    </w:p>
    <w:p w14:paraId="6926E282" w14:textId="195C778D" w:rsidR="005C6AC6" w:rsidRPr="005C6AC6" w:rsidRDefault="005C6AC6" w:rsidP="005C6AC6">
      <w:pPr>
        <w:tabs>
          <w:tab w:val="left" w:pos="8520"/>
        </w:tabs>
        <w:spacing w:line="360" w:lineRule="auto"/>
        <w:jc w:val="both"/>
        <w:rPr>
          <w:rFonts w:ascii="Calibri" w:hAnsi="Calibri" w:cs="Calibri"/>
        </w:rPr>
      </w:pPr>
      <w:r w:rsidRPr="005C6AC6">
        <w:rPr>
          <w:rFonts w:ascii="Calibri" w:hAnsi="Calibri" w:cs="Calibri"/>
        </w:rPr>
        <w:t>Η εγγραφή στο Πρόγραμμα Μεταπτυχιακών Σπουδών συνεπάγεται συνεισφορά κάθε Μεταπτυχιακού Φοιτητή στα σχετικά λειτουργικά έξοδα, η οποία ανέρχεται σε χίλια ευρώ (1.000</w:t>
      </w:r>
      <w:r w:rsidR="0045458F">
        <w:rPr>
          <w:rFonts w:ascii="Calibri" w:hAnsi="Calibri" w:cs="Calibri"/>
        </w:rPr>
        <w:t xml:space="preserve"> ευρώ</w:t>
      </w:r>
      <w:r w:rsidRPr="005C6AC6">
        <w:rPr>
          <w:rFonts w:ascii="Calibri" w:hAnsi="Calibri" w:cs="Calibri"/>
        </w:rPr>
        <w:t>) ανά εξάμηνο (σύνολο 4.000 ευρώ).</w:t>
      </w:r>
    </w:p>
    <w:p w14:paraId="25E4844E" w14:textId="77777777" w:rsidR="005C6AC6" w:rsidRDefault="005C6AC6" w:rsidP="00310EB0">
      <w:pPr>
        <w:tabs>
          <w:tab w:val="left" w:pos="8520"/>
        </w:tabs>
        <w:ind w:left="567" w:right="1162"/>
        <w:jc w:val="center"/>
        <w:rPr>
          <w:rFonts w:ascii="Calibri" w:hAnsi="Calibri" w:cs="Calibri"/>
          <w:b/>
        </w:rPr>
      </w:pPr>
    </w:p>
    <w:p w14:paraId="4AB46D9E" w14:textId="77777777" w:rsidR="00B849EC" w:rsidRDefault="00321E74" w:rsidP="005C6AC6">
      <w:pPr>
        <w:tabs>
          <w:tab w:val="left" w:pos="8520"/>
        </w:tabs>
        <w:jc w:val="center"/>
        <w:rPr>
          <w:rFonts w:ascii="Calibri" w:hAnsi="Calibri" w:cs="Calibri"/>
          <w:b/>
        </w:rPr>
      </w:pPr>
      <w:r w:rsidRPr="005C6AC6">
        <w:rPr>
          <w:rFonts w:ascii="Calibri" w:hAnsi="Calibri" w:cs="Calibri"/>
          <w:b/>
        </w:rPr>
        <w:t>ΑΠΑΡΑΙΤΗΤΑ ΔΙΚΑΙΟΛΟΓΗΤΙΚΑ</w:t>
      </w:r>
    </w:p>
    <w:p w14:paraId="06DE129B" w14:textId="77777777" w:rsidR="005C6AC6" w:rsidRPr="005C6AC6" w:rsidRDefault="005C6AC6" w:rsidP="005C6AC6">
      <w:pPr>
        <w:tabs>
          <w:tab w:val="left" w:pos="284"/>
          <w:tab w:val="left" w:pos="8520"/>
        </w:tabs>
        <w:jc w:val="center"/>
        <w:rPr>
          <w:rFonts w:ascii="Calibri" w:hAnsi="Calibri" w:cs="Calibri"/>
          <w:b/>
        </w:rPr>
      </w:pPr>
    </w:p>
    <w:p w14:paraId="107C6D5F" w14:textId="732A2E84" w:rsidR="00310EB0" w:rsidRPr="005C6AC6" w:rsidRDefault="0045458F" w:rsidP="005C6AC6">
      <w:pPr>
        <w:pStyle w:val="Web"/>
        <w:numPr>
          <w:ilvl w:val="0"/>
          <w:numId w:val="9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Αίτηση σ</w:t>
      </w:r>
      <w:r w:rsidR="00310EB0" w:rsidRPr="005C6AC6">
        <w:rPr>
          <w:rFonts w:ascii="Calibri" w:eastAsia="Arial Unicode MS" w:hAnsi="Calibri" w:cs="Calibri"/>
        </w:rPr>
        <w:t>υμμετοχής</w:t>
      </w:r>
    </w:p>
    <w:p w14:paraId="107C9DAC" w14:textId="77777777" w:rsidR="00310EB0" w:rsidRPr="005C6AC6" w:rsidRDefault="00310EB0" w:rsidP="005C6AC6">
      <w:pPr>
        <w:pStyle w:val="Web"/>
        <w:numPr>
          <w:ilvl w:val="0"/>
          <w:numId w:val="9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rFonts w:ascii="Calibri" w:eastAsia="Arial Unicode MS" w:hAnsi="Calibri" w:cs="Calibri"/>
        </w:rPr>
      </w:pPr>
      <w:r w:rsidRPr="005C6AC6">
        <w:rPr>
          <w:rFonts w:ascii="Calibri" w:eastAsia="Arial Unicode MS" w:hAnsi="Calibri" w:cs="Calibri"/>
        </w:rPr>
        <w:t xml:space="preserve">Βιογραφικό σημείωμα </w:t>
      </w:r>
    </w:p>
    <w:p w14:paraId="17B97FE4" w14:textId="49BCF9AC" w:rsidR="00310EB0" w:rsidRPr="005C6AC6" w:rsidRDefault="00310EB0" w:rsidP="00DE4674">
      <w:pPr>
        <w:pStyle w:val="Web"/>
        <w:numPr>
          <w:ilvl w:val="0"/>
          <w:numId w:val="9"/>
        </w:numPr>
        <w:tabs>
          <w:tab w:val="left" w:pos="284"/>
          <w:tab w:val="left" w:pos="426"/>
          <w:tab w:val="left" w:pos="709"/>
          <w:tab w:val="left" w:pos="851"/>
        </w:tabs>
        <w:spacing w:before="0" w:beforeAutospacing="0" w:after="0" w:afterAutospacing="0" w:line="360" w:lineRule="auto"/>
        <w:ind w:left="284" w:hanging="284"/>
        <w:rPr>
          <w:rFonts w:ascii="Calibri" w:eastAsia="Arial Unicode MS" w:hAnsi="Calibri" w:cs="Calibri"/>
        </w:rPr>
      </w:pPr>
      <w:r w:rsidRPr="005C6AC6">
        <w:rPr>
          <w:rFonts w:ascii="Calibri" w:eastAsia="Arial Unicode MS" w:hAnsi="Calibri" w:cs="Calibri"/>
        </w:rPr>
        <w:t>Αντίγραφο πτυχί</w:t>
      </w:r>
      <w:r w:rsidR="00DE4674">
        <w:rPr>
          <w:rFonts w:ascii="Calibri" w:eastAsia="Arial Unicode MS" w:hAnsi="Calibri" w:cs="Calibri"/>
        </w:rPr>
        <w:t>ου ή βεβαίωση περάτωσης σπουδών</w:t>
      </w:r>
      <w:r w:rsidR="00DE4674" w:rsidRPr="00DE4674">
        <w:rPr>
          <w:rFonts w:ascii="Calibri" w:eastAsia="Arial Unicode MS" w:hAnsi="Calibri" w:cs="Calibri"/>
        </w:rPr>
        <w:t xml:space="preserve">. </w:t>
      </w:r>
      <w:r w:rsidR="00DE4674">
        <w:rPr>
          <w:rFonts w:ascii="Calibri" w:eastAsia="Arial Unicode MS" w:hAnsi="Calibri" w:cs="Calibri"/>
        </w:rPr>
        <w:br/>
      </w:r>
      <w:r w:rsidR="00DE4674" w:rsidRPr="00DE4674">
        <w:rPr>
          <w:rFonts w:ascii="Calibri" w:eastAsia="Arial Unicode MS" w:hAnsi="Calibri" w:cs="Calibri"/>
          <w:i/>
          <w:sz w:val="22"/>
          <w:szCs w:val="22"/>
        </w:rPr>
        <w:t>Οι υποψήφιοι από ιδρύματα της αλλοδαπής θα πρέπει να προσκομίσουν το ξενόγλωσσο πτυχίο τους</w:t>
      </w:r>
      <w:r w:rsidR="00DE4674">
        <w:rPr>
          <w:rFonts w:ascii="Calibri" w:eastAsia="Arial Unicode MS" w:hAnsi="Calibri" w:cs="Calibri"/>
          <w:i/>
          <w:sz w:val="22"/>
          <w:szCs w:val="22"/>
        </w:rPr>
        <w:t xml:space="preserve">, την επίσημη μετάφρασή του και, </w:t>
      </w:r>
      <w:r w:rsidR="00DE4674" w:rsidRPr="00DE4674">
        <w:rPr>
          <w:rFonts w:ascii="Calibri" w:eastAsia="Arial Unicode MS" w:hAnsi="Calibri" w:cs="Calibri"/>
          <w:i/>
          <w:sz w:val="22"/>
          <w:szCs w:val="22"/>
        </w:rPr>
        <w:t>εφόσον διαθέτουν</w:t>
      </w:r>
      <w:r w:rsidR="00DE4674">
        <w:rPr>
          <w:rFonts w:ascii="Calibri" w:eastAsia="Arial Unicode MS" w:hAnsi="Calibri" w:cs="Calibri"/>
          <w:i/>
          <w:sz w:val="22"/>
          <w:szCs w:val="22"/>
        </w:rPr>
        <w:t>,</w:t>
      </w:r>
      <w:r w:rsidR="00DE4674" w:rsidRPr="00DE4674">
        <w:rPr>
          <w:rFonts w:ascii="Calibri" w:eastAsia="Arial Unicode MS" w:hAnsi="Calibri" w:cs="Calibri"/>
          <w:i/>
          <w:sz w:val="22"/>
          <w:szCs w:val="22"/>
        </w:rPr>
        <w:t xml:space="preserve"> πιστοποιητικό αναγνώρισης ακαδημαϊκού τίτλου σπουδών από τον Δ.Ο.Α.Τ.Α.Π. Για υποψηφ</w:t>
      </w:r>
      <w:r w:rsidR="00DE4674">
        <w:rPr>
          <w:rFonts w:ascii="Calibri" w:eastAsia="Arial Unicode MS" w:hAnsi="Calibri" w:cs="Calibri"/>
          <w:i/>
          <w:sz w:val="22"/>
          <w:szCs w:val="22"/>
        </w:rPr>
        <w:t>ίους από ιδρύματα της αλλοδαπής</w:t>
      </w:r>
      <w:r w:rsidR="00DE4674" w:rsidRPr="00DE4674">
        <w:rPr>
          <w:rFonts w:ascii="Calibri" w:eastAsia="Arial Unicode MS" w:hAnsi="Calibri" w:cs="Calibri"/>
          <w:i/>
          <w:sz w:val="22"/>
          <w:szCs w:val="22"/>
        </w:rPr>
        <w:t xml:space="preserve"> που δεν προσκομίζουν πιστοποιητικό αναγνώρισης ακαδημαϊκού τίτλου σπουδών από τον Δ.Ο.Α.Τ.Α.Π., η Συνέλευση του Τμήματος ορίζει επιτροπή αρμόδια </w:t>
      </w:r>
      <w:r w:rsidR="00DE4674">
        <w:rPr>
          <w:rFonts w:ascii="Calibri" w:eastAsia="Arial Unicode MS" w:hAnsi="Calibri" w:cs="Calibri"/>
          <w:i/>
          <w:sz w:val="22"/>
          <w:szCs w:val="22"/>
        </w:rPr>
        <w:t xml:space="preserve">για </w:t>
      </w:r>
      <w:r w:rsidR="00DE4674" w:rsidRPr="00DE4674">
        <w:rPr>
          <w:rFonts w:ascii="Calibri" w:eastAsia="Arial Unicode MS" w:hAnsi="Calibri" w:cs="Calibri"/>
          <w:i/>
          <w:sz w:val="22"/>
          <w:szCs w:val="22"/>
        </w:rPr>
        <w:t>να διαπιστώσει εάν ένα ίδρυμα της αλλοδαπής ή ένας τύπος τίτλου ιδρύματος της αλλοδαπής είναι αναγνωρισμένα. Προκειμένου να αναγνωριστεί ένας τίτλος σπουδών πρέπει το ίδρυμα που απονέμει τους τίτλους να συμπεριλαμβάνεται στον κατάλογο των αλλοδα</w:t>
      </w:r>
      <w:r w:rsidR="00DE4674">
        <w:rPr>
          <w:rFonts w:ascii="Calibri" w:eastAsia="Arial Unicode MS" w:hAnsi="Calibri" w:cs="Calibri"/>
          <w:i/>
          <w:sz w:val="22"/>
          <w:szCs w:val="22"/>
        </w:rPr>
        <w:t xml:space="preserve">πών ιδρυμάτων </w:t>
      </w:r>
      <w:r w:rsidR="00DE4674" w:rsidRPr="00DE4674">
        <w:rPr>
          <w:rFonts w:ascii="Calibri" w:eastAsia="Arial Unicode MS" w:hAnsi="Calibri" w:cs="Calibri"/>
          <w:i/>
          <w:sz w:val="22"/>
          <w:szCs w:val="22"/>
        </w:rPr>
        <w:t xml:space="preserve">που τηρεί και </w:t>
      </w:r>
      <w:proofErr w:type="spellStart"/>
      <w:r w:rsidR="00DE4674" w:rsidRPr="00DE4674">
        <w:rPr>
          <w:rFonts w:ascii="Calibri" w:eastAsia="Arial Unicode MS" w:hAnsi="Calibri" w:cs="Calibri"/>
          <w:i/>
          <w:sz w:val="22"/>
          <w:szCs w:val="22"/>
        </w:rPr>
        <w:t>επικαιροποιεί</w:t>
      </w:r>
      <w:proofErr w:type="spellEnd"/>
      <w:r w:rsidR="00DE4674" w:rsidRPr="00DE4674">
        <w:rPr>
          <w:rFonts w:ascii="Calibri" w:eastAsia="Arial Unicode MS" w:hAnsi="Calibri" w:cs="Calibri"/>
          <w:i/>
          <w:sz w:val="22"/>
          <w:szCs w:val="22"/>
        </w:rPr>
        <w:t xml:space="preserve"> ο Δ.Ο.Α.Τ.Α.Π. Σε αυτή την περίπτωση ο υποψήφιος πρέπει να προσκομίσει Υπεύθυνη δήλωση (με το γνήσιο της υπ</w:t>
      </w:r>
      <w:r w:rsidR="00DE4674">
        <w:rPr>
          <w:rFonts w:ascii="Calibri" w:eastAsia="Arial Unicode MS" w:hAnsi="Calibri" w:cs="Calibri"/>
          <w:i/>
          <w:sz w:val="22"/>
          <w:szCs w:val="22"/>
        </w:rPr>
        <w:t xml:space="preserve">ογραφής ή μέσω του gov.gr) στην οποία </w:t>
      </w:r>
      <w:r w:rsidR="00DE4674" w:rsidRPr="00DE4674">
        <w:rPr>
          <w:rFonts w:ascii="Calibri" w:eastAsia="Arial Unicode MS" w:hAnsi="Calibri" w:cs="Calibri"/>
          <w:i/>
          <w:sz w:val="22"/>
          <w:szCs w:val="22"/>
        </w:rPr>
        <w:t xml:space="preserve">να δηλώνει ότι σε περίπτωση που δεν αναγνωριστεί ο τίτλος σπουδών που καταθέτει γνωρίζει πως δεν γίνεται επιστροφή των όποιων καταβεβλημένων τελών φοίτησης καθώς και της περί προβλεπόμενης διαγραφής </w:t>
      </w:r>
      <w:r w:rsidR="00DE4674">
        <w:rPr>
          <w:rFonts w:ascii="Calibri" w:eastAsia="Arial Unicode MS" w:hAnsi="Calibri" w:cs="Calibri"/>
          <w:i/>
          <w:sz w:val="22"/>
          <w:szCs w:val="22"/>
        </w:rPr>
        <w:t xml:space="preserve">του </w:t>
      </w:r>
      <w:r w:rsidR="00DE4674" w:rsidRPr="00DE4674">
        <w:rPr>
          <w:rFonts w:ascii="Calibri" w:eastAsia="Arial Unicode MS" w:hAnsi="Calibri" w:cs="Calibri"/>
          <w:i/>
          <w:sz w:val="22"/>
          <w:szCs w:val="22"/>
        </w:rPr>
        <w:t>από το ΠΜΣ.</w:t>
      </w:r>
      <w:r w:rsidR="00DE4674" w:rsidRPr="00DE4674">
        <w:rPr>
          <w:rFonts w:ascii="Calibri" w:eastAsia="Arial Unicode MS" w:hAnsi="Calibri" w:cs="Calibri"/>
        </w:rPr>
        <w:t xml:space="preserve">   </w:t>
      </w:r>
    </w:p>
    <w:p w14:paraId="426C0E57" w14:textId="77777777" w:rsidR="00310EB0" w:rsidRPr="005C6AC6" w:rsidRDefault="00310EB0" w:rsidP="005C6AC6">
      <w:pPr>
        <w:pStyle w:val="Web"/>
        <w:numPr>
          <w:ilvl w:val="0"/>
          <w:numId w:val="9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rFonts w:ascii="Calibri" w:eastAsia="Arial Unicode MS" w:hAnsi="Calibri" w:cs="Calibri"/>
        </w:rPr>
      </w:pPr>
      <w:r w:rsidRPr="005C6AC6">
        <w:rPr>
          <w:rFonts w:ascii="Calibri" w:hAnsi="Calibri" w:cs="Calibri"/>
          <w:lang w:eastAsia="en-US"/>
        </w:rPr>
        <w:t>Πιστοποιητικό αναλυτικής βαθμολογίας προπτυχιακών σπουδών</w:t>
      </w:r>
    </w:p>
    <w:p w14:paraId="2CA62218" w14:textId="77777777" w:rsidR="00310EB0" w:rsidRPr="005C6AC6" w:rsidRDefault="00310EB0" w:rsidP="005C6AC6">
      <w:pPr>
        <w:pStyle w:val="Web"/>
        <w:numPr>
          <w:ilvl w:val="0"/>
          <w:numId w:val="9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rFonts w:ascii="Calibri" w:eastAsia="Arial Unicode MS" w:hAnsi="Calibri" w:cs="Calibri"/>
        </w:rPr>
      </w:pPr>
      <w:r w:rsidRPr="005C6AC6">
        <w:rPr>
          <w:rFonts w:ascii="Calibri" w:eastAsia="Arial Unicode MS" w:hAnsi="Calibri" w:cs="Calibri"/>
        </w:rPr>
        <w:t xml:space="preserve">Φωτοτυπία δύο όψεων της αστυνομικής ταυτότητας </w:t>
      </w:r>
    </w:p>
    <w:p w14:paraId="7C76B567" w14:textId="77777777" w:rsidR="00310EB0" w:rsidRPr="005C6AC6" w:rsidRDefault="00310EB0" w:rsidP="005C6AC6">
      <w:pPr>
        <w:pStyle w:val="Web"/>
        <w:numPr>
          <w:ilvl w:val="0"/>
          <w:numId w:val="9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rFonts w:ascii="Calibri" w:eastAsia="Arial Unicode MS" w:hAnsi="Calibri" w:cs="Calibri"/>
        </w:rPr>
      </w:pPr>
      <w:r w:rsidRPr="005C6AC6">
        <w:rPr>
          <w:rFonts w:ascii="Calibri" w:eastAsia="Arial Unicode MS" w:hAnsi="Calibri" w:cs="Calibri"/>
        </w:rPr>
        <w:t xml:space="preserve">Πιστοποιητικό γλωσσομάθειας αγγλικής γλώσσας, επιπέδου Β2 </w:t>
      </w:r>
    </w:p>
    <w:p w14:paraId="711A2395" w14:textId="77777777" w:rsidR="00310EB0" w:rsidRPr="005C6AC6" w:rsidRDefault="00310EB0" w:rsidP="005C6AC6">
      <w:pPr>
        <w:pStyle w:val="Web"/>
        <w:numPr>
          <w:ilvl w:val="0"/>
          <w:numId w:val="9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rFonts w:ascii="Calibri" w:eastAsia="Arial Unicode MS" w:hAnsi="Calibri" w:cs="Calibri"/>
        </w:rPr>
      </w:pPr>
      <w:r w:rsidRPr="005C6AC6">
        <w:rPr>
          <w:rFonts w:ascii="Calibri" w:eastAsia="Arial Unicode MS" w:hAnsi="Calibri" w:cs="Calibri"/>
        </w:rPr>
        <w:t>Δημοσιεύσεις σε περιοδικά με κριτές, εάν υπάρχουν</w:t>
      </w:r>
    </w:p>
    <w:p w14:paraId="12D3EC04" w14:textId="77777777" w:rsidR="00310EB0" w:rsidRPr="005C6AC6" w:rsidRDefault="00310EB0" w:rsidP="005C6AC6">
      <w:pPr>
        <w:pStyle w:val="Web"/>
        <w:numPr>
          <w:ilvl w:val="0"/>
          <w:numId w:val="9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rFonts w:ascii="Calibri" w:eastAsia="Arial Unicode MS" w:hAnsi="Calibri" w:cs="Calibri"/>
        </w:rPr>
      </w:pPr>
      <w:r w:rsidRPr="005C6AC6">
        <w:rPr>
          <w:rFonts w:ascii="Calibri" w:eastAsia="Arial Unicode MS" w:hAnsi="Calibri" w:cs="Calibri"/>
        </w:rPr>
        <w:t xml:space="preserve">Αποδεικτικά επαγγελματικής ή ερευνητικής δραστηριότητας, εάν υπάρχουν </w:t>
      </w:r>
    </w:p>
    <w:p w14:paraId="671203AF" w14:textId="77777777" w:rsidR="00310EB0" w:rsidRPr="005C6AC6" w:rsidRDefault="00310EB0" w:rsidP="005C6AC6">
      <w:pPr>
        <w:pStyle w:val="Web"/>
        <w:numPr>
          <w:ilvl w:val="0"/>
          <w:numId w:val="9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rFonts w:ascii="Calibri" w:eastAsia="Arial Unicode MS" w:hAnsi="Calibri" w:cs="Calibri"/>
        </w:rPr>
      </w:pPr>
      <w:r w:rsidRPr="005C6AC6">
        <w:rPr>
          <w:rFonts w:ascii="Calibri" w:eastAsia="Arial Unicode MS" w:hAnsi="Calibri" w:cs="Calibri"/>
        </w:rPr>
        <w:t>Συστατικές επιστολές</w:t>
      </w:r>
    </w:p>
    <w:p w14:paraId="39242D30" w14:textId="77777777" w:rsidR="00310EB0" w:rsidRPr="005C6AC6" w:rsidRDefault="00310EB0" w:rsidP="005C6AC6">
      <w:pPr>
        <w:pStyle w:val="Web"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pacing w:before="0" w:beforeAutospacing="0" w:after="0" w:afterAutospacing="0" w:line="360" w:lineRule="auto"/>
        <w:ind w:left="0" w:firstLine="0"/>
        <w:rPr>
          <w:rFonts w:ascii="Calibri" w:eastAsia="Arial Unicode MS" w:hAnsi="Calibri" w:cs="Calibri"/>
        </w:rPr>
      </w:pPr>
      <w:r w:rsidRPr="005C6AC6">
        <w:rPr>
          <w:rFonts w:ascii="Calibri" w:hAnsi="Calibri" w:cs="Calibri"/>
          <w:lang w:eastAsia="en-US"/>
        </w:rPr>
        <w:t>Έκθεση ενδιαφέροντος και τεκμηρίωση των λόγων επιλογής του συγκεκριμένου Μεταπτυχιακού Προγράμματος Σπουδών</w:t>
      </w:r>
    </w:p>
    <w:p w14:paraId="3BE65165" w14:textId="344765A8" w:rsidR="007B5FB0" w:rsidRPr="005C6AC6" w:rsidRDefault="00310EB0" w:rsidP="005C6AC6">
      <w:pPr>
        <w:pStyle w:val="Web"/>
        <w:numPr>
          <w:ilvl w:val="0"/>
          <w:numId w:val="9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 w:line="360" w:lineRule="auto"/>
        <w:ind w:left="0"/>
        <w:jc w:val="both"/>
        <w:rPr>
          <w:rFonts w:ascii="Calibri" w:hAnsi="Calibri" w:cs="Calibri"/>
          <w:lang w:eastAsia="en-US"/>
        </w:rPr>
      </w:pPr>
      <w:r w:rsidRPr="005C6AC6">
        <w:rPr>
          <w:rFonts w:ascii="Calibri" w:hAnsi="Calibri" w:cs="Calibri"/>
          <w:lang w:eastAsia="en-US"/>
        </w:rPr>
        <w:t xml:space="preserve">Υπεύθυνη δήλωση του υποψήφιου φοιτητή </w:t>
      </w:r>
      <w:r w:rsidR="007B5FB0" w:rsidRPr="005C6AC6">
        <w:rPr>
          <w:rFonts w:ascii="Calibri" w:hAnsi="Calibri" w:cs="Calibri"/>
          <w:lang w:eastAsia="en-US"/>
        </w:rPr>
        <w:t>(με το γνήσιο της υπογραφής ή μέσω του gov.gr) που να δηλώνει ότι:</w:t>
      </w:r>
    </w:p>
    <w:p w14:paraId="0DCD6A0F" w14:textId="77777777" w:rsidR="007B5FB0" w:rsidRPr="005C6AC6" w:rsidRDefault="007B5FB0" w:rsidP="003C67DA">
      <w:pPr>
        <w:pStyle w:val="Web"/>
        <w:numPr>
          <w:ilvl w:val="0"/>
          <w:numId w:val="11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 w:line="360" w:lineRule="auto"/>
        <w:ind w:left="284" w:hanging="284"/>
        <w:jc w:val="both"/>
        <w:rPr>
          <w:rFonts w:ascii="Calibri" w:hAnsi="Calibri" w:cs="Calibri"/>
          <w:lang w:eastAsia="en-US"/>
        </w:rPr>
      </w:pPr>
      <w:r w:rsidRPr="005C6AC6">
        <w:rPr>
          <w:rFonts w:ascii="Calibri" w:hAnsi="Calibri" w:cs="Calibri"/>
          <w:lang w:eastAsia="en-US"/>
        </w:rPr>
        <w:t>όλα τα υποβληθέντα δικαιολογητικά αποτελούν ακριβή αντίγραφα των πρωτότυπων</w:t>
      </w:r>
    </w:p>
    <w:p w14:paraId="1C6A772D" w14:textId="08FAA714" w:rsidR="007B5FB0" w:rsidRPr="005C6AC6" w:rsidRDefault="007B5FB0" w:rsidP="003C67DA">
      <w:pPr>
        <w:pStyle w:val="Web"/>
        <w:numPr>
          <w:ilvl w:val="0"/>
          <w:numId w:val="11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 w:line="360" w:lineRule="auto"/>
        <w:ind w:left="284" w:hanging="284"/>
        <w:jc w:val="both"/>
        <w:rPr>
          <w:rFonts w:ascii="Calibri" w:hAnsi="Calibri" w:cs="Calibri"/>
          <w:lang w:eastAsia="en-US"/>
        </w:rPr>
      </w:pPr>
      <w:r w:rsidRPr="005C6AC6">
        <w:rPr>
          <w:rFonts w:ascii="Calibri" w:hAnsi="Calibri" w:cs="Calibri"/>
          <w:lang w:eastAsia="en-US"/>
        </w:rPr>
        <w:lastRenderedPageBreak/>
        <w:t>γνωρίζει περί προβλεπόμενης διαγραφής από το ΠΜΣ μετά το πέρας της μέγιστης διάρκειας φοίτησης</w:t>
      </w:r>
    </w:p>
    <w:p w14:paraId="3B6AB5E4" w14:textId="77777777" w:rsidR="007B5FB0" w:rsidRPr="005C6AC6" w:rsidRDefault="007B5FB0" w:rsidP="003C67DA">
      <w:pPr>
        <w:pStyle w:val="Web"/>
        <w:numPr>
          <w:ilvl w:val="0"/>
          <w:numId w:val="11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 w:line="360" w:lineRule="auto"/>
        <w:ind w:left="284" w:hanging="284"/>
        <w:jc w:val="both"/>
        <w:rPr>
          <w:rFonts w:ascii="Calibri" w:hAnsi="Calibri" w:cs="Calibri"/>
          <w:lang w:eastAsia="en-US"/>
        </w:rPr>
      </w:pPr>
      <w:r w:rsidRPr="005C6AC6">
        <w:rPr>
          <w:rFonts w:ascii="Calibri" w:hAnsi="Calibri" w:cs="Calibri"/>
          <w:lang w:eastAsia="en-US"/>
        </w:rPr>
        <w:t>γνωρίζει πως δεν γίνεται επιστροφή των όποιων καταβεβλημένων τελών φοίτησης σε οποιαδήποτε περίπτωση διαγραφής του</w:t>
      </w:r>
    </w:p>
    <w:p w14:paraId="6DE3124F" w14:textId="77777777" w:rsidR="003C67DA" w:rsidRPr="003C67DA" w:rsidRDefault="003C67DA" w:rsidP="003C67DA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3B425C42" w14:textId="77777777" w:rsidR="003C67DA" w:rsidRPr="003C67DA" w:rsidRDefault="003C67DA" w:rsidP="003C67DA">
      <w:pPr>
        <w:spacing w:line="360" w:lineRule="auto"/>
        <w:jc w:val="both"/>
        <w:rPr>
          <w:rFonts w:ascii="Calibri" w:hAnsi="Calibri" w:cs="Calibri"/>
        </w:rPr>
      </w:pPr>
      <w:r w:rsidRPr="003C67DA">
        <w:rPr>
          <w:rFonts w:ascii="Calibri" w:hAnsi="Calibri" w:cs="Calibri"/>
        </w:rPr>
        <w:t xml:space="preserve">Οι υποψήφιοι θα κληθούν σε συνέντευξη μετά το πέρας της ημερομηνίας κατάθεσης δικαιολογητικών και θα ενημερωθούν για την ημερομηνία, τον τόπο και την ώρα της συνέντευξης από τη Γραμματεία του ΠΜΣ. Η επιλογή των μεταπτυχιακών φοιτητών θα γίνει με βάση τα ανωτέρω δικαιολογητικά και των αποτελεσμάτων της συνέντευξης των υποψηφίων. </w:t>
      </w:r>
    </w:p>
    <w:p w14:paraId="7BDA17AE" w14:textId="77777777" w:rsidR="003C67DA" w:rsidRPr="003C67DA" w:rsidRDefault="003C67DA" w:rsidP="004A014B">
      <w:pPr>
        <w:pStyle w:val="Web"/>
        <w:spacing w:before="0" w:beforeAutospacing="0" w:after="0" w:afterAutospacing="0" w:line="360" w:lineRule="auto"/>
        <w:jc w:val="both"/>
        <w:rPr>
          <w:rFonts w:ascii="Calibri" w:hAnsi="Calibri" w:cs="Calibri"/>
          <w:sz w:val="16"/>
          <w:szCs w:val="16"/>
        </w:rPr>
      </w:pPr>
    </w:p>
    <w:p w14:paraId="78CB67E4" w14:textId="53D55F05" w:rsidR="004A014B" w:rsidRPr="00AF32CC" w:rsidRDefault="004A014B" w:rsidP="004A014B">
      <w:pPr>
        <w:pStyle w:val="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</w:rPr>
      </w:pPr>
      <w:r w:rsidRPr="005C6AC6">
        <w:rPr>
          <w:rFonts w:ascii="Calibri" w:eastAsia="Arial Unicode MS" w:hAnsi="Calibri" w:cs="Calibri"/>
        </w:rPr>
        <w:t xml:space="preserve">Οι ενδιαφερόμενοι </w:t>
      </w:r>
      <w:r w:rsidRPr="005C6AC6">
        <w:rPr>
          <w:rFonts w:ascii="Calibri" w:hAnsi="Calibri" w:cs="Calibri"/>
        </w:rPr>
        <w:t>καλούνται</w:t>
      </w:r>
      <w:r w:rsidR="005A3A85">
        <w:rPr>
          <w:rFonts w:ascii="Calibri" w:hAnsi="Calibri" w:cs="Calibri"/>
        </w:rPr>
        <w:t xml:space="preserve"> </w:t>
      </w:r>
      <w:r w:rsidR="00026E17">
        <w:rPr>
          <w:rFonts w:ascii="Calibri" w:hAnsi="Calibri" w:cs="Calibri"/>
        </w:rPr>
        <w:t xml:space="preserve">από </w:t>
      </w:r>
      <w:r w:rsidRPr="005C6AC6">
        <w:rPr>
          <w:rFonts w:ascii="Calibri" w:hAnsi="Calibri" w:cs="Calibri"/>
          <w:b/>
        </w:rPr>
        <w:t xml:space="preserve">τη Δευτέρα </w:t>
      </w:r>
      <w:r w:rsidR="001327F8">
        <w:rPr>
          <w:rFonts w:ascii="Calibri" w:hAnsi="Calibri" w:cs="Calibri"/>
          <w:b/>
        </w:rPr>
        <w:t>4</w:t>
      </w:r>
      <w:r w:rsidRPr="005C6AC6">
        <w:rPr>
          <w:rFonts w:ascii="Calibri" w:hAnsi="Calibri" w:cs="Calibri"/>
          <w:b/>
        </w:rPr>
        <w:t>/</w:t>
      </w:r>
      <w:r w:rsidR="00026E17">
        <w:rPr>
          <w:rFonts w:ascii="Calibri" w:hAnsi="Calibri" w:cs="Calibri"/>
          <w:b/>
        </w:rPr>
        <w:t>3</w:t>
      </w:r>
      <w:r w:rsidRPr="005C6AC6">
        <w:rPr>
          <w:rFonts w:ascii="Calibri" w:hAnsi="Calibri" w:cs="Calibri"/>
          <w:b/>
        </w:rPr>
        <w:t>/202</w:t>
      </w:r>
      <w:r w:rsidR="001327F8">
        <w:rPr>
          <w:rFonts w:ascii="Calibri" w:hAnsi="Calibri" w:cs="Calibri"/>
          <w:b/>
        </w:rPr>
        <w:t>4</w:t>
      </w:r>
      <w:r w:rsidRPr="005C6AC6">
        <w:rPr>
          <w:rFonts w:ascii="Calibri" w:hAnsi="Calibri" w:cs="Calibri"/>
          <w:b/>
        </w:rPr>
        <w:t xml:space="preserve"> </w:t>
      </w:r>
      <w:r w:rsidR="001327F8">
        <w:rPr>
          <w:rFonts w:ascii="Calibri" w:hAnsi="Calibri" w:cs="Calibri"/>
          <w:b/>
        </w:rPr>
        <w:t>έως τη</w:t>
      </w:r>
      <w:r w:rsidR="00CC5816">
        <w:rPr>
          <w:rFonts w:ascii="Calibri" w:hAnsi="Calibri" w:cs="Calibri"/>
          <w:b/>
        </w:rPr>
        <w:t>ν</w:t>
      </w:r>
      <w:r w:rsidR="001327F8">
        <w:rPr>
          <w:rFonts w:ascii="Calibri" w:hAnsi="Calibri" w:cs="Calibri"/>
          <w:b/>
        </w:rPr>
        <w:t xml:space="preserve"> </w:t>
      </w:r>
      <w:r w:rsidR="00CC5816">
        <w:rPr>
          <w:rFonts w:ascii="Calibri" w:hAnsi="Calibri" w:cs="Calibri"/>
          <w:b/>
        </w:rPr>
        <w:t>Κυριακή</w:t>
      </w:r>
      <w:r w:rsidR="001327F8">
        <w:rPr>
          <w:rFonts w:ascii="Calibri" w:hAnsi="Calibri" w:cs="Calibri"/>
          <w:b/>
        </w:rPr>
        <w:t xml:space="preserve"> </w:t>
      </w:r>
      <w:r w:rsidR="00CC5816">
        <w:rPr>
          <w:rFonts w:ascii="Calibri" w:hAnsi="Calibri" w:cs="Calibri"/>
          <w:b/>
        </w:rPr>
        <w:t>01/09</w:t>
      </w:r>
      <w:r w:rsidR="001327F8">
        <w:rPr>
          <w:rFonts w:ascii="Calibri" w:hAnsi="Calibri" w:cs="Calibri"/>
          <w:b/>
        </w:rPr>
        <w:t>/2024</w:t>
      </w:r>
      <w:r w:rsidR="00026E17">
        <w:rPr>
          <w:rFonts w:ascii="Calibri" w:hAnsi="Calibri" w:cs="Calibri"/>
          <w:b/>
        </w:rPr>
        <w:t xml:space="preserve"> </w:t>
      </w:r>
      <w:r w:rsidRPr="005C6AC6">
        <w:rPr>
          <w:rFonts w:ascii="Calibri" w:eastAsia="Arial Unicode MS" w:hAnsi="Calibri" w:cs="Calibri"/>
        </w:rPr>
        <w:t xml:space="preserve">να υποβάλουν </w:t>
      </w:r>
      <w:r w:rsidRPr="005C6AC6">
        <w:rPr>
          <w:rFonts w:ascii="Calibri" w:eastAsia="Arial Unicode MS" w:hAnsi="Calibri" w:cs="Calibri"/>
          <w:b/>
        </w:rPr>
        <w:t xml:space="preserve">ηλεκτρονικά </w:t>
      </w:r>
      <w:r w:rsidRPr="005C6AC6">
        <w:rPr>
          <w:rFonts w:ascii="Calibri" w:eastAsia="Arial Unicode MS" w:hAnsi="Calibri" w:cs="Calibri"/>
        </w:rPr>
        <w:t>τα απαραίτητα δικαιολογητικά στο e-</w:t>
      </w:r>
      <w:proofErr w:type="spellStart"/>
      <w:r w:rsidRPr="005C6AC6">
        <w:rPr>
          <w:rFonts w:ascii="Calibri" w:eastAsia="Arial Unicode MS" w:hAnsi="Calibri" w:cs="Calibri"/>
        </w:rPr>
        <w:t>mail</w:t>
      </w:r>
      <w:proofErr w:type="spellEnd"/>
      <w:r w:rsidRPr="005C6AC6">
        <w:rPr>
          <w:rFonts w:ascii="Calibri" w:eastAsia="Arial Unicode MS" w:hAnsi="Calibri" w:cs="Calibri"/>
        </w:rPr>
        <w:t xml:space="preserve"> της γραμματείας του ΠΜΣ: </w:t>
      </w:r>
      <w:r w:rsidR="00AF32CC" w:rsidRPr="00BF378E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mscbrfparentekpa@gmail.com.</w:t>
      </w:r>
    </w:p>
    <w:p w14:paraId="2E5D956F" w14:textId="77777777" w:rsidR="003C67DA" w:rsidRPr="003C67DA" w:rsidRDefault="003C67DA" w:rsidP="003C67DA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14:paraId="573A83B0" w14:textId="2CD40649" w:rsidR="000C678E" w:rsidRPr="005C6AC6" w:rsidRDefault="00F51806" w:rsidP="003C67D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</w:t>
      </w:r>
      <w:r w:rsidR="000C678E" w:rsidRPr="005C6AC6">
        <w:rPr>
          <w:rFonts w:ascii="Calibri" w:hAnsi="Calibri" w:cs="Calibri"/>
        </w:rPr>
        <w:t>ερισσότερες πληροφορίες και διευκριν</w:t>
      </w:r>
      <w:r w:rsidR="004A014B" w:rsidRPr="005C6AC6">
        <w:rPr>
          <w:rFonts w:ascii="Calibri" w:hAnsi="Calibri" w:cs="Calibri"/>
        </w:rPr>
        <w:t>ί</w:t>
      </w:r>
      <w:r>
        <w:rPr>
          <w:rFonts w:ascii="Calibri" w:hAnsi="Calibri" w:cs="Calibri"/>
        </w:rPr>
        <w:t>σεις επί των δικαιολογητικών, στην ιστοσελίδα του Μεταπτυχιακού (</w:t>
      </w:r>
      <w:hyperlink r:id="rId9" w:history="1">
        <w:r w:rsidRPr="00FA0549">
          <w:rPr>
            <w:rStyle w:val="-"/>
            <w:rFonts w:ascii="Calibri" w:hAnsi="Calibri" w:cs="Calibri"/>
          </w:rPr>
          <w:t>https://breastfeeding-parenting.gr</w:t>
        </w:r>
      </w:hyperlink>
      <w:r>
        <w:rPr>
          <w:rFonts w:ascii="Calibri" w:hAnsi="Calibri" w:cs="Calibri"/>
        </w:rPr>
        <w:t xml:space="preserve">) ή </w:t>
      </w:r>
      <w:r w:rsidR="00BF378E">
        <w:rPr>
          <w:rFonts w:ascii="Calibri" w:hAnsi="Calibri" w:cs="Calibri"/>
        </w:rPr>
        <w:t xml:space="preserve">στην υπεύθυνη Γραμματειακής Υποστήριξης </w:t>
      </w:r>
      <w:r w:rsidR="004A014B" w:rsidRPr="005C6AC6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κ. </w:t>
      </w:r>
      <w:r w:rsidR="006474BA">
        <w:rPr>
          <w:rFonts w:ascii="Calibri" w:hAnsi="Calibri" w:cs="Calibri"/>
        </w:rPr>
        <w:t xml:space="preserve">Γιούλα </w:t>
      </w:r>
      <w:proofErr w:type="spellStart"/>
      <w:r w:rsidR="006474BA">
        <w:rPr>
          <w:rFonts w:ascii="Calibri" w:hAnsi="Calibri" w:cs="Calibri"/>
        </w:rPr>
        <w:t>Μαχειμάρη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 w:rsidR="00BF378E" w:rsidRPr="00F51806">
        <w:rPr>
          <w:rFonts w:ascii="Calibri" w:hAnsi="Calibri" w:cs="Calibri"/>
        </w:rPr>
        <w:t>τηλ</w:t>
      </w:r>
      <w:proofErr w:type="spellEnd"/>
      <w:r w:rsidR="00BF378E" w:rsidRPr="00F51806">
        <w:rPr>
          <w:rFonts w:ascii="Calibri" w:hAnsi="Calibri" w:cs="Calibri"/>
        </w:rPr>
        <w:t xml:space="preserve">. </w:t>
      </w:r>
      <w:r w:rsidR="006474BA">
        <w:rPr>
          <w:rFonts w:ascii="Calibri" w:hAnsi="Calibri" w:cs="Calibri"/>
        </w:rPr>
        <w:t>6948503428</w:t>
      </w:r>
      <w:r>
        <w:rPr>
          <w:rFonts w:ascii="Calibri" w:hAnsi="Calibri" w:cs="Calibri"/>
        </w:rPr>
        <w:t xml:space="preserve"> </w:t>
      </w:r>
      <w:r w:rsidR="000C678E" w:rsidRPr="005C6AC6">
        <w:rPr>
          <w:rFonts w:ascii="Calibri" w:hAnsi="Calibri" w:cs="Calibri"/>
        </w:rPr>
        <w:t>και ώρες 9:00-13:00</w:t>
      </w:r>
      <w:r>
        <w:rPr>
          <w:rFonts w:ascii="Calibri" w:hAnsi="Calibri" w:cs="Calibri"/>
        </w:rPr>
        <w:t>)</w:t>
      </w:r>
      <w:r w:rsidR="000C678E" w:rsidRPr="005C6AC6">
        <w:rPr>
          <w:rFonts w:ascii="Calibri" w:hAnsi="Calibri" w:cs="Calibri"/>
        </w:rPr>
        <w:t xml:space="preserve"> ή στο </w:t>
      </w:r>
      <w:r w:rsidR="004A014B" w:rsidRPr="005C6AC6">
        <w:rPr>
          <w:rFonts w:ascii="Calibri" w:hAnsi="Calibri" w:cs="Calibri"/>
          <w:lang w:val="en-US"/>
        </w:rPr>
        <w:t>email</w:t>
      </w:r>
      <w:r w:rsidR="004A014B" w:rsidRPr="005C6AC6">
        <w:rPr>
          <w:rFonts w:ascii="Calibri" w:hAnsi="Calibri" w:cs="Calibri"/>
        </w:rPr>
        <w:t xml:space="preserve">: </w:t>
      </w:r>
      <w:r w:rsidR="00AF32CC" w:rsidRPr="00BF378E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mscbrfparentekpa@gmail.com.</w:t>
      </w:r>
    </w:p>
    <w:p w14:paraId="7ADAD1E6" w14:textId="6413C195" w:rsidR="000C678E" w:rsidRDefault="000C678E" w:rsidP="000C678E">
      <w:pPr>
        <w:spacing w:line="360" w:lineRule="auto"/>
        <w:rPr>
          <w:rFonts w:ascii="Calibri" w:hAnsi="Calibri" w:cs="Calibri"/>
        </w:rPr>
      </w:pPr>
    </w:p>
    <w:p w14:paraId="512EDD70" w14:textId="77777777" w:rsidR="008B7BAF" w:rsidRDefault="008B7BAF" w:rsidP="000C678E">
      <w:pPr>
        <w:spacing w:line="360" w:lineRule="auto"/>
        <w:rPr>
          <w:rFonts w:ascii="Calibri" w:hAnsi="Calibri" w:cs="Calibri"/>
        </w:rPr>
      </w:pPr>
    </w:p>
    <w:p w14:paraId="4F5A3F65" w14:textId="77777777" w:rsidR="008F61F9" w:rsidRDefault="00BF378E" w:rsidP="000C678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Η Διευθύντρια του ΠΜΣ</w:t>
      </w:r>
    </w:p>
    <w:p w14:paraId="5C9F6734" w14:textId="360A3D69" w:rsidR="00BF378E" w:rsidRPr="005C6AC6" w:rsidRDefault="00BF378E" w:rsidP="000C678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Θεοδώρα</w:t>
      </w:r>
      <w:r w:rsidR="008F61F9">
        <w:rPr>
          <w:rFonts w:ascii="Calibri" w:hAnsi="Calibri" w:cs="Calibri"/>
        </w:rPr>
        <w:t xml:space="preserve"> </w:t>
      </w:r>
      <w:proofErr w:type="spellStart"/>
      <w:r w:rsidR="008F61F9">
        <w:rPr>
          <w:rFonts w:ascii="Calibri" w:hAnsi="Calibri" w:cs="Calibri"/>
        </w:rPr>
        <w:t>Μπούτσικου</w:t>
      </w:r>
      <w:proofErr w:type="spellEnd"/>
    </w:p>
    <w:p w14:paraId="27EDB1E7" w14:textId="073098B1" w:rsidR="008B7BAF" w:rsidRDefault="00BF378E" w:rsidP="008B7BA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Καθηγήτρια Ιατρικής Σχολής ΕΚΠΑ</w:t>
      </w:r>
    </w:p>
    <w:p w14:paraId="6D0BDA96" w14:textId="77777777" w:rsidR="001E7405" w:rsidRPr="005C6AC6" w:rsidRDefault="001E7405" w:rsidP="000C678E">
      <w:pPr>
        <w:pStyle w:val="1"/>
        <w:tabs>
          <w:tab w:val="left" w:pos="8520"/>
        </w:tabs>
        <w:ind w:left="0" w:firstLine="840"/>
        <w:jc w:val="both"/>
        <w:rPr>
          <w:rFonts w:ascii="Calibri" w:hAnsi="Calibri" w:cs="Calibri"/>
          <w:bCs/>
          <w:lang w:val="el-GR"/>
        </w:rPr>
      </w:pPr>
    </w:p>
    <w:sectPr w:rsidR="001E7405" w:rsidRPr="005C6AC6" w:rsidSect="009834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274" w:bottom="720" w:left="1134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98663" w14:textId="77777777" w:rsidR="008B0301" w:rsidRDefault="008B0301">
      <w:r>
        <w:separator/>
      </w:r>
    </w:p>
  </w:endnote>
  <w:endnote w:type="continuationSeparator" w:id="0">
    <w:p w14:paraId="42EA8E25" w14:textId="77777777" w:rsidR="008B0301" w:rsidRDefault="008B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altName w:val="Sitka Small"/>
    <w:panose1 w:val="00000000000000000000"/>
    <w:charset w:val="A1"/>
    <w:family w:val="auto"/>
    <w:notTrueType/>
    <w:pitch w:val="default"/>
    <w:sig w:usb0="00000000" w:usb1="08070000" w:usb2="00000010" w:usb3="00000000" w:csb0="0002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05CA3" w14:textId="77777777" w:rsidR="00142ABC" w:rsidRDefault="00E26B42" w:rsidP="00142A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2AB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2FECA23" w14:textId="77777777" w:rsidR="00142ABC" w:rsidRDefault="00142ABC" w:rsidP="00142AB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9DF30" w14:textId="77777777" w:rsidR="00142ABC" w:rsidRPr="00660CC4" w:rsidRDefault="00142ABC" w:rsidP="00142ABC">
    <w:pPr>
      <w:pStyle w:val="a3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B1430" w14:textId="77777777" w:rsidR="0011389E" w:rsidRDefault="001138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808F5" w14:textId="77777777" w:rsidR="008B0301" w:rsidRDefault="008B0301">
      <w:r>
        <w:separator/>
      </w:r>
    </w:p>
  </w:footnote>
  <w:footnote w:type="continuationSeparator" w:id="0">
    <w:p w14:paraId="1B3D7288" w14:textId="77777777" w:rsidR="008B0301" w:rsidRDefault="008B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DBF28" w14:textId="77777777" w:rsidR="0011389E" w:rsidRDefault="0011389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7D002" w14:textId="77777777" w:rsidR="0011389E" w:rsidRDefault="0011389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23CC7" w14:textId="77777777" w:rsidR="0011389E" w:rsidRDefault="0011389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6549C"/>
    <w:multiLevelType w:val="singleLevel"/>
    <w:tmpl w:val="65EEF5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7DE056D"/>
    <w:multiLevelType w:val="hybridMultilevel"/>
    <w:tmpl w:val="CDB8ABC4"/>
    <w:lvl w:ilvl="0" w:tplc="297AB2D8">
      <w:numFmt w:val="bullet"/>
      <w:lvlText w:val="-"/>
      <w:lvlJc w:val="left"/>
      <w:pPr>
        <w:ind w:left="1344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0B474BC0"/>
    <w:multiLevelType w:val="hybridMultilevel"/>
    <w:tmpl w:val="AD0E99E6"/>
    <w:lvl w:ilvl="0" w:tplc="297AB2D8">
      <w:numFmt w:val="bullet"/>
      <w:lvlText w:val="-"/>
      <w:lvlJc w:val="left"/>
      <w:pPr>
        <w:ind w:left="1797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162A6CE3"/>
    <w:multiLevelType w:val="hybridMultilevel"/>
    <w:tmpl w:val="724C3E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4775F"/>
    <w:multiLevelType w:val="hybridMultilevel"/>
    <w:tmpl w:val="CBA0768C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019752B"/>
    <w:multiLevelType w:val="hybridMultilevel"/>
    <w:tmpl w:val="753E6EF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74A60D5"/>
    <w:multiLevelType w:val="hybridMultilevel"/>
    <w:tmpl w:val="8A1E3C42"/>
    <w:lvl w:ilvl="0" w:tplc="297AB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44D18"/>
    <w:multiLevelType w:val="hybridMultilevel"/>
    <w:tmpl w:val="9F4E1AF8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25C2699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49B3624"/>
    <w:multiLevelType w:val="singleLevel"/>
    <w:tmpl w:val="885A74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i w:val="0"/>
      </w:rPr>
    </w:lvl>
  </w:abstractNum>
  <w:abstractNum w:abstractNumId="10" w15:restartNumberingAfterBreak="0">
    <w:nsid w:val="7F18079C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602803944">
    <w:abstractNumId w:val="0"/>
  </w:num>
  <w:num w:numId="2" w16cid:durableId="1171527457">
    <w:abstractNumId w:val="9"/>
  </w:num>
  <w:num w:numId="3" w16cid:durableId="2095007457">
    <w:abstractNumId w:val="4"/>
  </w:num>
  <w:num w:numId="4" w16cid:durableId="989746016">
    <w:abstractNumId w:val="5"/>
  </w:num>
  <w:num w:numId="5" w16cid:durableId="953442872">
    <w:abstractNumId w:val="7"/>
  </w:num>
  <w:num w:numId="6" w16cid:durableId="912159741">
    <w:abstractNumId w:val="3"/>
  </w:num>
  <w:num w:numId="7" w16cid:durableId="1442336240">
    <w:abstractNumId w:val="8"/>
  </w:num>
  <w:num w:numId="8" w16cid:durableId="705062252">
    <w:abstractNumId w:val="1"/>
  </w:num>
  <w:num w:numId="9" w16cid:durableId="1502089447">
    <w:abstractNumId w:val="10"/>
  </w:num>
  <w:num w:numId="10" w16cid:durableId="1408378521">
    <w:abstractNumId w:val="6"/>
  </w:num>
  <w:num w:numId="11" w16cid:durableId="391927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82"/>
    <w:rsid w:val="00001A19"/>
    <w:rsid w:val="000079CF"/>
    <w:rsid w:val="00015CCB"/>
    <w:rsid w:val="000169AF"/>
    <w:rsid w:val="00020310"/>
    <w:rsid w:val="00026E17"/>
    <w:rsid w:val="00026E58"/>
    <w:rsid w:val="00030A19"/>
    <w:rsid w:val="000330B6"/>
    <w:rsid w:val="000350DA"/>
    <w:rsid w:val="000354C6"/>
    <w:rsid w:val="00035B52"/>
    <w:rsid w:val="00041327"/>
    <w:rsid w:val="000417D1"/>
    <w:rsid w:val="00042F72"/>
    <w:rsid w:val="00043D8C"/>
    <w:rsid w:val="00053376"/>
    <w:rsid w:val="00057445"/>
    <w:rsid w:val="00060A89"/>
    <w:rsid w:val="000635B1"/>
    <w:rsid w:val="00063765"/>
    <w:rsid w:val="00065363"/>
    <w:rsid w:val="00065862"/>
    <w:rsid w:val="000672F8"/>
    <w:rsid w:val="00070766"/>
    <w:rsid w:val="00070DD6"/>
    <w:rsid w:val="00072186"/>
    <w:rsid w:val="0007221B"/>
    <w:rsid w:val="0007587E"/>
    <w:rsid w:val="00080CAC"/>
    <w:rsid w:val="00081484"/>
    <w:rsid w:val="00083AD9"/>
    <w:rsid w:val="0008411B"/>
    <w:rsid w:val="000866FD"/>
    <w:rsid w:val="00086B61"/>
    <w:rsid w:val="00087DD4"/>
    <w:rsid w:val="00091CCE"/>
    <w:rsid w:val="00093C7E"/>
    <w:rsid w:val="000963BB"/>
    <w:rsid w:val="000A0FEA"/>
    <w:rsid w:val="000A2A5F"/>
    <w:rsid w:val="000A4B18"/>
    <w:rsid w:val="000B22E1"/>
    <w:rsid w:val="000B5830"/>
    <w:rsid w:val="000C1B62"/>
    <w:rsid w:val="000C1B9A"/>
    <w:rsid w:val="000C3812"/>
    <w:rsid w:val="000C3B71"/>
    <w:rsid w:val="000C50B4"/>
    <w:rsid w:val="000C53CC"/>
    <w:rsid w:val="000C678E"/>
    <w:rsid w:val="000C7DC1"/>
    <w:rsid w:val="000D1780"/>
    <w:rsid w:val="000D2316"/>
    <w:rsid w:val="000D2BF2"/>
    <w:rsid w:val="000D3145"/>
    <w:rsid w:val="000D54FB"/>
    <w:rsid w:val="000D5CC7"/>
    <w:rsid w:val="000E0A65"/>
    <w:rsid w:val="000E1859"/>
    <w:rsid w:val="000F74A9"/>
    <w:rsid w:val="00100044"/>
    <w:rsid w:val="0010023F"/>
    <w:rsid w:val="001002F6"/>
    <w:rsid w:val="001007B5"/>
    <w:rsid w:val="00101549"/>
    <w:rsid w:val="00106C8A"/>
    <w:rsid w:val="00107529"/>
    <w:rsid w:val="00110863"/>
    <w:rsid w:val="00110FCA"/>
    <w:rsid w:val="00112D2A"/>
    <w:rsid w:val="001135F5"/>
    <w:rsid w:val="0011389E"/>
    <w:rsid w:val="00114524"/>
    <w:rsid w:val="00114588"/>
    <w:rsid w:val="00117F2F"/>
    <w:rsid w:val="001214A8"/>
    <w:rsid w:val="001253F6"/>
    <w:rsid w:val="001327F8"/>
    <w:rsid w:val="0013599A"/>
    <w:rsid w:val="00142ABC"/>
    <w:rsid w:val="001447D0"/>
    <w:rsid w:val="00144912"/>
    <w:rsid w:val="00146AFA"/>
    <w:rsid w:val="001473FE"/>
    <w:rsid w:val="00151923"/>
    <w:rsid w:val="00151AF3"/>
    <w:rsid w:val="0016016B"/>
    <w:rsid w:val="001605A1"/>
    <w:rsid w:val="00162422"/>
    <w:rsid w:val="001635AA"/>
    <w:rsid w:val="00170489"/>
    <w:rsid w:val="00173ABE"/>
    <w:rsid w:val="001763B3"/>
    <w:rsid w:val="00185A30"/>
    <w:rsid w:val="0019161A"/>
    <w:rsid w:val="001A2D03"/>
    <w:rsid w:val="001A5B92"/>
    <w:rsid w:val="001A67BD"/>
    <w:rsid w:val="001A6C4F"/>
    <w:rsid w:val="001A7D3E"/>
    <w:rsid w:val="001B2DEE"/>
    <w:rsid w:val="001B4452"/>
    <w:rsid w:val="001B662A"/>
    <w:rsid w:val="001B728A"/>
    <w:rsid w:val="001C0C83"/>
    <w:rsid w:val="001C3E84"/>
    <w:rsid w:val="001C6517"/>
    <w:rsid w:val="001C67F3"/>
    <w:rsid w:val="001C74BB"/>
    <w:rsid w:val="001D0B14"/>
    <w:rsid w:val="001D3D1C"/>
    <w:rsid w:val="001E00CD"/>
    <w:rsid w:val="001E1990"/>
    <w:rsid w:val="001E3A60"/>
    <w:rsid w:val="001E7405"/>
    <w:rsid w:val="001F313E"/>
    <w:rsid w:val="001F6C99"/>
    <w:rsid w:val="00200B28"/>
    <w:rsid w:val="00201002"/>
    <w:rsid w:val="00207D1C"/>
    <w:rsid w:val="0021079D"/>
    <w:rsid w:val="00210870"/>
    <w:rsid w:val="00212033"/>
    <w:rsid w:val="00217218"/>
    <w:rsid w:val="0022246C"/>
    <w:rsid w:val="002233F2"/>
    <w:rsid w:val="00223465"/>
    <w:rsid w:val="00227850"/>
    <w:rsid w:val="00227908"/>
    <w:rsid w:val="00237278"/>
    <w:rsid w:val="0024424F"/>
    <w:rsid w:val="0025150B"/>
    <w:rsid w:val="00252264"/>
    <w:rsid w:val="002539E3"/>
    <w:rsid w:val="00260735"/>
    <w:rsid w:val="00265744"/>
    <w:rsid w:val="002658D9"/>
    <w:rsid w:val="00271324"/>
    <w:rsid w:val="00271CCA"/>
    <w:rsid w:val="00273B02"/>
    <w:rsid w:val="00276575"/>
    <w:rsid w:val="0027713E"/>
    <w:rsid w:val="0028184C"/>
    <w:rsid w:val="0028738E"/>
    <w:rsid w:val="0028756F"/>
    <w:rsid w:val="002924D8"/>
    <w:rsid w:val="002A12D8"/>
    <w:rsid w:val="002A420E"/>
    <w:rsid w:val="002B1D50"/>
    <w:rsid w:val="002B4205"/>
    <w:rsid w:val="002B4318"/>
    <w:rsid w:val="002B5651"/>
    <w:rsid w:val="002C1B0C"/>
    <w:rsid w:val="002C2D94"/>
    <w:rsid w:val="002C7572"/>
    <w:rsid w:val="002C7EB9"/>
    <w:rsid w:val="002D159D"/>
    <w:rsid w:val="002D4BC4"/>
    <w:rsid w:val="002D7BC8"/>
    <w:rsid w:val="002E7166"/>
    <w:rsid w:val="002F2499"/>
    <w:rsid w:val="00300E9C"/>
    <w:rsid w:val="00302F12"/>
    <w:rsid w:val="00307B96"/>
    <w:rsid w:val="00307CB0"/>
    <w:rsid w:val="00310EB0"/>
    <w:rsid w:val="0031193E"/>
    <w:rsid w:val="00311A5F"/>
    <w:rsid w:val="00321E74"/>
    <w:rsid w:val="0032219D"/>
    <w:rsid w:val="00323235"/>
    <w:rsid w:val="00323682"/>
    <w:rsid w:val="00324F5F"/>
    <w:rsid w:val="003264EC"/>
    <w:rsid w:val="003265AB"/>
    <w:rsid w:val="0032797D"/>
    <w:rsid w:val="003419E9"/>
    <w:rsid w:val="00341AB2"/>
    <w:rsid w:val="00341E6B"/>
    <w:rsid w:val="00347768"/>
    <w:rsid w:val="00350EE8"/>
    <w:rsid w:val="00354F52"/>
    <w:rsid w:val="003612E2"/>
    <w:rsid w:val="00361C48"/>
    <w:rsid w:val="00365884"/>
    <w:rsid w:val="003709A5"/>
    <w:rsid w:val="00370A1A"/>
    <w:rsid w:val="00380AE5"/>
    <w:rsid w:val="003816A5"/>
    <w:rsid w:val="00384DCC"/>
    <w:rsid w:val="003A623F"/>
    <w:rsid w:val="003A651B"/>
    <w:rsid w:val="003A7928"/>
    <w:rsid w:val="003A7DF8"/>
    <w:rsid w:val="003B028E"/>
    <w:rsid w:val="003B2173"/>
    <w:rsid w:val="003B21E4"/>
    <w:rsid w:val="003B229A"/>
    <w:rsid w:val="003B3CAC"/>
    <w:rsid w:val="003B4012"/>
    <w:rsid w:val="003B5F09"/>
    <w:rsid w:val="003B7B81"/>
    <w:rsid w:val="003C67DA"/>
    <w:rsid w:val="003D2A8B"/>
    <w:rsid w:val="003E167E"/>
    <w:rsid w:val="003E54D7"/>
    <w:rsid w:val="003E5A0B"/>
    <w:rsid w:val="003F4E09"/>
    <w:rsid w:val="003F7187"/>
    <w:rsid w:val="00400470"/>
    <w:rsid w:val="004026A0"/>
    <w:rsid w:val="00402905"/>
    <w:rsid w:val="004044E4"/>
    <w:rsid w:val="00404DC0"/>
    <w:rsid w:val="00405E1D"/>
    <w:rsid w:val="00411944"/>
    <w:rsid w:val="00413A22"/>
    <w:rsid w:val="00413BA8"/>
    <w:rsid w:val="00414345"/>
    <w:rsid w:val="004147C0"/>
    <w:rsid w:val="00416DBD"/>
    <w:rsid w:val="00417A1F"/>
    <w:rsid w:val="00420CC6"/>
    <w:rsid w:val="0042245D"/>
    <w:rsid w:val="004240D0"/>
    <w:rsid w:val="00424EE2"/>
    <w:rsid w:val="0043471E"/>
    <w:rsid w:val="00434C0A"/>
    <w:rsid w:val="004517B0"/>
    <w:rsid w:val="0045458F"/>
    <w:rsid w:val="00457A6E"/>
    <w:rsid w:val="00471E61"/>
    <w:rsid w:val="004729AB"/>
    <w:rsid w:val="0047652C"/>
    <w:rsid w:val="004821D9"/>
    <w:rsid w:val="0048325B"/>
    <w:rsid w:val="00483792"/>
    <w:rsid w:val="00484900"/>
    <w:rsid w:val="00485118"/>
    <w:rsid w:val="0048567C"/>
    <w:rsid w:val="00486BF8"/>
    <w:rsid w:val="00492B89"/>
    <w:rsid w:val="00492D6C"/>
    <w:rsid w:val="00497B08"/>
    <w:rsid w:val="004A014B"/>
    <w:rsid w:val="004A1056"/>
    <w:rsid w:val="004A14E3"/>
    <w:rsid w:val="004A1AF0"/>
    <w:rsid w:val="004A3BBD"/>
    <w:rsid w:val="004A56CC"/>
    <w:rsid w:val="004B151C"/>
    <w:rsid w:val="004B19DB"/>
    <w:rsid w:val="004B1FF6"/>
    <w:rsid w:val="004B7CB5"/>
    <w:rsid w:val="004C7992"/>
    <w:rsid w:val="004C7C59"/>
    <w:rsid w:val="004D3299"/>
    <w:rsid w:val="004D7106"/>
    <w:rsid w:val="004D7C76"/>
    <w:rsid w:val="004E136F"/>
    <w:rsid w:val="004E2225"/>
    <w:rsid w:val="004E43C5"/>
    <w:rsid w:val="004E64FA"/>
    <w:rsid w:val="004F092C"/>
    <w:rsid w:val="004F2773"/>
    <w:rsid w:val="005001D9"/>
    <w:rsid w:val="005006C2"/>
    <w:rsid w:val="0050703B"/>
    <w:rsid w:val="005132A3"/>
    <w:rsid w:val="005206B5"/>
    <w:rsid w:val="00525323"/>
    <w:rsid w:val="00525B08"/>
    <w:rsid w:val="00526AB3"/>
    <w:rsid w:val="00527B09"/>
    <w:rsid w:val="00531CF8"/>
    <w:rsid w:val="005355AD"/>
    <w:rsid w:val="00541E6C"/>
    <w:rsid w:val="00547908"/>
    <w:rsid w:val="00551747"/>
    <w:rsid w:val="005644C5"/>
    <w:rsid w:val="0056646A"/>
    <w:rsid w:val="005713B9"/>
    <w:rsid w:val="00572151"/>
    <w:rsid w:val="005755D7"/>
    <w:rsid w:val="00576142"/>
    <w:rsid w:val="005761F4"/>
    <w:rsid w:val="00577E3B"/>
    <w:rsid w:val="0058122A"/>
    <w:rsid w:val="00584D0B"/>
    <w:rsid w:val="0058547B"/>
    <w:rsid w:val="00587F1D"/>
    <w:rsid w:val="0059075E"/>
    <w:rsid w:val="005939E1"/>
    <w:rsid w:val="00593E1C"/>
    <w:rsid w:val="005A334F"/>
    <w:rsid w:val="005A3A85"/>
    <w:rsid w:val="005A5162"/>
    <w:rsid w:val="005B1913"/>
    <w:rsid w:val="005B21E0"/>
    <w:rsid w:val="005B6918"/>
    <w:rsid w:val="005C05AF"/>
    <w:rsid w:val="005C2D12"/>
    <w:rsid w:val="005C6AC6"/>
    <w:rsid w:val="005D0086"/>
    <w:rsid w:val="005D0C0A"/>
    <w:rsid w:val="005D14BD"/>
    <w:rsid w:val="005D2FEE"/>
    <w:rsid w:val="005D3E75"/>
    <w:rsid w:val="005E0EAD"/>
    <w:rsid w:val="005E1DA5"/>
    <w:rsid w:val="005E2159"/>
    <w:rsid w:val="005E6B78"/>
    <w:rsid w:val="005F584B"/>
    <w:rsid w:val="005F7178"/>
    <w:rsid w:val="00600FB1"/>
    <w:rsid w:val="00602E88"/>
    <w:rsid w:val="00604D5E"/>
    <w:rsid w:val="006172AD"/>
    <w:rsid w:val="00627A6B"/>
    <w:rsid w:val="00631A05"/>
    <w:rsid w:val="00632276"/>
    <w:rsid w:val="00635FF7"/>
    <w:rsid w:val="00637A08"/>
    <w:rsid w:val="006474BA"/>
    <w:rsid w:val="0065164F"/>
    <w:rsid w:val="00655748"/>
    <w:rsid w:val="00666733"/>
    <w:rsid w:val="0067060D"/>
    <w:rsid w:val="00670930"/>
    <w:rsid w:val="00671BE2"/>
    <w:rsid w:val="00673FBD"/>
    <w:rsid w:val="0067726A"/>
    <w:rsid w:val="00681D9C"/>
    <w:rsid w:val="006821E0"/>
    <w:rsid w:val="0068492C"/>
    <w:rsid w:val="006901E2"/>
    <w:rsid w:val="00694951"/>
    <w:rsid w:val="00697127"/>
    <w:rsid w:val="006A0DDF"/>
    <w:rsid w:val="006A1B96"/>
    <w:rsid w:val="006A27C4"/>
    <w:rsid w:val="006A3EAD"/>
    <w:rsid w:val="006A5A50"/>
    <w:rsid w:val="006B6494"/>
    <w:rsid w:val="006C393F"/>
    <w:rsid w:val="006C52F2"/>
    <w:rsid w:val="006C5705"/>
    <w:rsid w:val="006C5DBE"/>
    <w:rsid w:val="006C603C"/>
    <w:rsid w:val="006D1435"/>
    <w:rsid w:val="006D3E2E"/>
    <w:rsid w:val="006D3E90"/>
    <w:rsid w:val="006D5C70"/>
    <w:rsid w:val="006F69CD"/>
    <w:rsid w:val="006F7C4C"/>
    <w:rsid w:val="006F7E08"/>
    <w:rsid w:val="00703E1D"/>
    <w:rsid w:val="00704EFC"/>
    <w:rsid w:val="00705330"/>
    <w:rsid w:val="00706D2E"/>
    <w:rsid w:val="007070AD"/>
    <w:rsid w:val="0071004E"/>
    <w:rsid w:val="007112C6"/>
    <w:rsid w:val="00711F01"/>
    <w:rsid w:val="0071272E"/>
    <w:rsid w:val="00712C7D"/>
    <w:rsid w:val="00713D92"/>
    <w:rsid w:val="007230CD"/>
    <w:rsid w:val="00731754"/>
    <w:rsid w:val="00743898"/>
    <w:rsid w:val="00747D03"/>
    <w:rsid w:val="0076098A"/>
    <w:rsid w:val="00765DEA"/>
    <w:rsid w:val="0076676A"/>
    <w:rsid w:val="00775835"/>
    <w:rsid w:val="00777181"/>
    <w:rsid w:val="00780E2F"/>
    <w:rsid w:val="00783908"/>
    <w:rsid w:val="00783BA3"/>
    <w:rsid w:val="00785AE6"/>
    <w:rsid w:val="00787BD2"/>
    <w:rsid w:val="007902D4"/>
    <w:rsid w:val="00790497"/>
    <w:rsid w:val="00794992"/>
    <w:rsid w:val="00795624"/>
    <w:rsid w:val="00796A53"/>
    <w:rsid w:val="007A12DC"/>
    <w:rsid w:val="007A13BE"/>
    <w:rsid w:val="007A66D5"/>
    <w:rsid w:val="007B2C04"/>
    <w:rsid w:val="007B4B7D"/>
    <w:rsid w:val="007B5FB0"/>
    <w:rsid w:val="007B641C"/>
    <w:rsid w:val="007C4BD8"/>
    <w:rsid w:val="007C5EA8"/>
    <w:rsid w:val="007C7F68"/>
    <w:rsid w:val="007D326E"/>
    <w:rsid w:val="007D4404"/>
    <w:rsid w:val="007E53AF"/>
    <w:rsid w:val="007E6524"/>
    <w:rsid w:val="007E6ECE"/>
    <w:rsid w:val="007F1CA7"/>
    <w:rsid w:val="007F7B1B"/>
    <w:rsid w:val="008073F4"/>
    <w:rsid w:val="00811736"/>
    <w:rsid w:val="00811E95"/>
    <w:rsid w:val="00813A07"/>
    <w:rsid w:val="0081586A"/>
    <w:rsid w:val="00815F5C"/>
    <w:rsid w:val="008228D2"/>
    <w:rsid w:val="00823A95"/>
    <w:rsid w:val="00826E55"/>
    <w:rsid w:val="00830D3B"/>
    <w:rsid w:val="008318E8"/>
    <w:rsid w:val="00832B32"/>
    <w:rsid w:val="00842E44"/>
    <w:rsid w:val="008452B9"/>
    <w:rsid w:val="0084537C"/>
    <w:rsid w:val="0084686F"/>
    <w:rsid w:val="00856B66"/>
    <w:rsid w:val="008616AD"/>
    <w:rsid w:val="00867C57"/>
    <w:rsid w:val="00872416"/>
    <w:rsid w:val="00872EF5"/>
    <w:rsid w:val="00880D73"/>
    <w:rsid w:val="00881836"/>
    <w:rsid w:val="00881ED3"/>
    <w:rsid w:val="00882AE1"/>
    <w:rsid w:val="00886AF1"/>
    <w:rsid w:val="00890A0B"/>
    <w:rsid w:val="008A11D9"/>
    <w:rsid w:val="008A64F7"/>
    <w:rsid w:val="008B0301"/>
    <w:rsid w:val="008B6529"/>
    <w:rsid w:val="008B7BAF"/>
    <w:rsid w:val="008C2072"/>
    <w:rsid w:val="008C3F61"/>
    <w:rsid w:val="008D119B"/>
    <w:rsid w:val="008D1D28"/>
    <w:rsid w:val="008E13EE"/>
    <w:rsid w:val="008E1711"/>
    <w:rsid w:val="008E455E"/>
    <w:rsid w:val="008F61F9"/>
    <w:rsid w:val="0091104F"/>
    <w:rsid w:val="009141B0"/>
    <w:rsid w:val="009201D5"/>
    <w:rsid w:val="00927B51"/>
    <w:rsid w:val="00931BA5"/>
    <w:rsid w:val="00932547"/>
    <w:rsid w:val="00933F07"/>
    <w:rsid w:val="00935903"/>
    <w:rsid w:val="009360EA"/>
    <w:rsid w:val="00937C8E"/>
    <w:rsid w:val="009410C7"/>
    <w:rsid w:val="00943975"/>
    <w:rsid w:val="009440FF"/>
    <w:rsid w:val="0094460E"/>
    <w:rsid w:val="0094506B"/>
    <w:rsid w:val="00945A82"/>
    <w:rsid w:val="00946CD6"/>
    <w:rsid w:val="00947942"/>
    <w:rsid w:val="009563A0"/>
    <w:rsid w:val="00956B64"/>
    <w:rsid w:val="00961FFA"/>
    <w:rsid w:val="009632DB"/>
    <w:rsid w:val="00963D2E"/>
    <w:rsid w:val="0097092A"/>
    <w:rsid w:val="0097300D"/>
    <w:rsid w:val="00981122"/>
    <w:rsid w:val="00981FCB"/>
    <w:rsid w:val="009828F8"/>
    <w:rsid w:val="009829BF"/>
    <w:rsid w:val="009831C6"/>
    <w:rsid w:val="0098347F"/>
    <w:rsid w:val="00986E82"/>
    <w:rsid w:val="00993871"/>
    <w:rsid w:val="009A0CFA"/>
    <w:rsid w:val="009A13E5"/>
    <w:rsid w:val="009A23D0"/>
    <w:rsid w:val="009A26B5"/>
    <w:rsid w:val="009A35AD"/>
    <w:rsid w:val="009A68E4"/>
    <w:rsid w:val="009A747F"/>
    <w:rsid w:val="009B018C"/>
    <w:rsid w:val="009B1E7D"/>
    <w:rsid w:val="009B550E"/>
    <w:rsid w:val="009B75D1"/>
    <w:rsid w:val="009C0C7A"/>
    <w:rsid w:val="009C1F0C"/>
    <w:rsid w:val="009C5CAA"/>
    <w:rsid w:val="009D2647"/>
    <w:rsid w:val="009D39BD"/>
    <w:rsid w:val="009D4523"/>
    <w:rsid w:val="009E0575"/>
    <w:rsid w:val="009E14C3"/>
    <w:rsid w:val="009E3FD8"/>
    <w:rsid w:val="009E59A0"/>
    <w:rsid w:val="009E5F27"/>
    <w:rsid w:val="009E5F3E"/>
    <w:rsid w:val="009F043E"/>
    <w:rsid w:val="009F1BEA"/>
    <w:rsid w:val="009F1C29"/>
    <w:rsid w:val="009F272C"/>
    <w:rsid w:val="009F40E0"/>
    <w:rsid w:val="00A01B0E"/>
    <w:rsid w:val="00A020C9"/>
    <w:rsid w:val="00A04A95"/>
    <w:rsid w:val="00A054BB"/>
    <w:rsid w:val="00A116F6"/>
    <w:rsid w:val="00A13B14"/>
    <w:rsid w:val="00A145F7"/>
    <w:rsid w:val="00A17937"/>
    <w:rsid w:val="00A2050C"/>
    <w:rsid w:val="00A21D91"/>
    <w:rsid w:val="00A23F98"/>
    <w:rsid w:val="00A332DF"/>
    <w:rsid w:val="00A33363"/>
    <w:rsid w:val="00A343D8"/>
    <w:rsid w:val="00A34751"/>
    <w:rsid w:val="00A37F63"/>
    <w:rsid w:val="00A415DB"/>
    <w:rsid w:val="00A41EFF"/>
    <w:rsid w:val="00A47C3A"/>
    <w:rsid w:val="00A5399C"/>
    <w:rsid w:val="00A55805"/>
    <w:rsid w:val="00A6348E"/>
    <w:rsid w:val="00A64303"/>
    <w:rsid w:val="00A65382"/>
    <w:rsid w:val="00A66A6C"/>
    <w:rsid w:val="00A67FEE"/>
    <w:rsid w:val="00A736B8"/>
    <w:rsid w:val="00A73C1C"/>
    <w:rsid w:val="00A75719"/>
    <w:rsid w:val="00A75867"/>
    <w:rsid w:val="00A801CC"/>
    <w:rsid w:val="00A812DD"/>
    <w:rsid w:val="00A8595C"/>
    <w:rsid w:val="00A8640C"/>
    <w:rsid w:val="00A93852"/>
    <w:rsid w:val="00A940A2"/>
    <w:rsid w:val="00A9651E"/>
    <w:rsid w:val="00AA043F"/>
    <w:rsid w:val="00AA2913"/>
    <w:rsid w:val="00AA2D48"/>
    <w:rsid w:val="00AA3C95"/>
    <w:rsid w:val="00AA4285"/>
    <w:rsid w:val="00AA67C0"/>
    <w:rsid w:val="00AB06FC"/>
    <w:rsid w:val="00AB3FD6"/>
    <w:rsid w:val="00AB5A59"/>
    <w:rsid w:val="00AB7B22"/>
    <w:rsid w:val="00AC6B44"/>
    <w:rsid w:val="00AD14B9"/>
    <w:rsid w:val="00AD224E"/>
    <w:rsid w:val="00AD4418"/>
    <w:rsid w:val="00AE1E52"/>
    <w:rsid w:val="00AE305A"/>
    <w:rsid w:val="00AE3C89"/>
    <w:rsid w:val="00AE5593"/>
    <w:rsid w:val="00AF0C43"/>
    <w:rsid w:val="00AF32CC"/>
    <w:rsid w:val="00AF3372"/>
    <w:rsid w:val="00AF5E06"/>
    <w:rsid w:val="00B03B6A"/>
    <w:rsid w:val="00B05B48"/>
    <w:rsid w:val="00B06DB4"/>
    <w:rsid w:val="00B077EA"/>
    <w:rsid w:val="00B12593"/>
    <w:rsid w:val="00B13629"/>
    <w:rsid w:val="00B17002"/>
    <w:rsid w:val="00B20BF3"/>
    <w:rsid w:val="00B220C5"/>
    <w:rsid w:val="00B279F5"/>
    <w:rsid w:val="00B27C34"/>
    <w:rsid w:val="00B32EE4"/>
    <w:rsid w:val="00B359BE"/>
    <w:rsid w:val="00B3730F"/>
    <w:rsid w:val="00B373CB"/>
    <w:rsid w:val="00B37763"/>
    <w:rsid w:val="00B419D8"/>
    <w:rsid w:val="00B41C45"/>
    <w:rsid w:val="00B41E25"/>
    <w:rsid w:val="00B448E1"/>
    <w:rsid w:val="00B44F7C"/>
    <w:rsid w:val="00B46135"/>
    <w:rsid w:val="00B50886"/>
    <w:rsid w:val="00B5459E"/>
    <w:rsid w:val="00B563FB"/>
    <w:rsid w:val="00B604CF"/>
    <w:rsid w:val="00B6495F"/>
    <w:rsid w:val="00B66EEE"/>
    <w:rsid w:val="00B74E20"/>
    <w:rsid w:val="00B75243"/>
    <w:rsid w:val="00B768EE"/>
    <w:rsid w:val="00B773B6"/>
    <w:rsid w:val="00B81B91"/>
    <w:rsid w:val="00B849EC"/>
    <w:rsid w:val="00B865AA"/>
    <w:rsid w:val="00B90404"/>
    <w:rsid w:val="00B91776"/>
    <w:rsid w:val="00B9186A"/>
    <w:rsid w:val="00B91EFB"/>
    <w:rsid w:val="00B97BC9"/>
    <w:rsid w:val="00BA15D3"/>
    <w:rsid w:val="00BA4A8B"/>
    <w:rsid w:val="00BB1EC0"/>
    <w:rsid w:val="00BB24AF"/>
    <w:rsid w:val="00BB486C"/>
    <w:rsid w:val="00BB6E9B"/>
    <w:rsid w:val="00BC42BB"/>
    <w:rsid w:val="00BD41F5"/>
    <w:rsid w:val="00BD5168"/>
    <w:rsid w:val="00BD654D"/>
    <w:rsid w:val="00BE673C"/>
    <w:rsid w:val="00BF047F"/>
    <w:rsid w:val="00BF2429"/>
    <w:rsid w:val="00BF35D2"/>
    <w:rsid w:val="00BF378E"/>
    <w:rsid w:val="00C02688"/>
    <w:rsid w:val="00C11BAA"/>
    <w:rsid w:val="00C203ED"/>
    <w:rsid w:val="00C21C02"/>
    <w:rsid w:val="00C25D35"/>
    <w:rsid w:val="00C26CD5"/>
    <w:rsid w:val="00C273D3"/>
    <w:rsid w:val="00C30496"/>
    <w:rsid w:val="00C31937"/>
    <w:rsid w:val="00C319B4"/>
    <w:rsid w:val="00C37D9A"/>
    <w:rsid w:val="00C4015C"/>
    <w:rsid w:val="00C405A5"/>
    <w:rsid w:val="00C45163"/>
    <w:rsid w:val="00C50211"/>
    <w:rsid w:val="00C55E69"/>
    <w:rsid w:val="00C57567"/>
    <w:rsid w:val="00C576FB"/>
    <w:rsid w:val="00C60D4F"/>
    <w:rsid w:val="00C60EEE"/>
    <w:rsid w:val="00C6108F"/>
    <w:rsid w:val="00C673A7"/>
    <w:rsid w:val="00C67FD4"/>
    <w:rsid w:val="00C7607D"/>
    <w:rsid w:val="00C76146"/>
    <w:rsid w:val="00C77DB7"/>
    <w:rsid w:val="00C80F6C"/>
    <w:rsid w:val="00C81817"/>
    <w:rsid w:val="00C828EA"/>
    <w:rsid w:val="00C82F5B"/>
    <w:rsid w:val="00C838F5"/>
    <w:rsid w:val="00C867DB"/>
    <w:rsid w:val="00C9033D"/>
    <w:rsid w:val="00C90413"/>
    <w:rsid w:val="00C94BEC"/>
    <w:rsid w:val="00C9650A"/>
    <w:rsid w:val="00C96FFC"/>
    <w:rsid w:val="00CA2A75"/>
    <w:rsid w:val="00CA62E8"/>
    <w:rsid w:val="00CB0F68"/>
    <w:rsid w:val="00CB1805"/>
    <w:rsid w:val="00CB211C"/>
    <w:rsid w:val="00CB4FB1"/>
    <w:rsid w:val="00CB4FFB"/>
    <w:rsid w:val="00CC23B9"/>
    <w:rsid w:val="00CC2537"/>
    <w:rsid w:val="00CC5816"/>
    <w:rsid w:val="00CC72F6"/>
    <w:rsid w:val="00CD24ED"/>
    <w:rsid w:val="00CD2E34"/>
    <w:rsid w:val="00CD766A"/>
    <w:rsid w:val="00CE017C"/>
    <w:rsid w:val="00CE290B"/>
    <w:rsid w:val="00CE2BF4"/>
    <w:rsid w:val="00CE39B8"/>
    <w:rsid w:val="00CE542B"/>
    <w:rsid w:val="00CE69A3"/>
    <w:rsid w:val="00CE6C11"/>
    <w:rsid w:val="00CE7844"/>
    <w:rsid w:val="00CF3991"/>
    <w:rsid w:val="00CF4A8A"/>
    <w:rsid w:val="00CF62E6"/>
    <w:rsid w:val="00D006A3"/>
    <w:rsid w:val="00D0317F"/>
    <w:rsid w:val="00D03859"/>
    <w:rsid w:val="00D13B64"/>
    <w:rsid w:val="00D1480E"/>
    <w:rsid w:val="00D14A50"/>
    <w:rsid w:val="00D14C48"/>
    <w:rsid w:val="00D17037"/>
    <w:rsid w:val="00D20681"/>
    <w:rsid w:val="00D2335A"/>
    <w:rsid w:val="00D308F7"/>
    <w:rsid w:val="00D310A9"/>
    <w:rsid w:val="00D464D9"/>
    <w:rsid w:val="00D47A06"/>
    <w:rsid w:val="00D54281"/>
    <w:rsid w:val="00D56802"/>
    <w:rsid w:val="00D56EF9"/>
    <w:rsid w:val="00D573A9"/>
    <w:rsid w:val="00D61053"/>
    <w:rsid w:val="00D634A6"/>
    <w:rsid w:val="00D658A2"/>
    <w:rsid w:val="00D67985"/>
    <w:rsid w:val="00D71A37"/>
    <w:rsid w:val="00D74D9D"/>
    <w:rsid w:val="00D7556B"/>
    <w:rsid w:val="00D759AA"/>
    <w:rsid w:val="00D75FB9"/>
    <w:rsid w:val="00D800A3"/>
    <w:rsid w:val="00D82231"/>
    <w:rsid w:val="00D839A0"/>
    <w:rsid w:val="00D83AC4"/>
    <w:rsid w:val="00D85712"/>
    <w:rsid w:val="00D857CD"/>
    <w:rsid w:val="00D870C3"/>
    <w:rsid w:val="00D90E23"/>
    <w:rsid w:val="00D935D1"/>
    <w:rsid w:val="00D944B7"/>
    <w:rsid w:val="00DA0EFC"/>
    <w:rsid w:val="00DA1CE1"/>
    <w:rsid w:val="00DA2D28"/>
    <w:rsid w:val="00DA368F"/>
    <w:rsid w:val="00DA47CD"/>
    <w:rsid w:val="00DA542F"/>
    <w:rsid w:val="00DA61CA"/>
    <w:rsid w:val="00DB06D6"/>
    <w:rsid w:val="00DB1C63"/>
    <w:rsid w:val="00DB49C3"/>
    <w:rsid w:val="00DC264B"/>
    <w:rsid w:val="00DC74CC"/>
    <w:rsid w:val="00DC7763"/>
    <w:rsid w:val="00DE16B7"/>
    <w:rsid w:val="00DE3185"/>
    <w:rsid w:val="00DE4674"/>
    <w:rsid w:val="00DE7C3A"/>
    <w:rsid w:val="00DF0FAB"/>
    <w:rsid w:val="00DF737D"/>
    <w:rsid w:val="00E0067A"/>
    <w:rsid w:val="00E116D7"/>
    <w:rsid w:val="00E12AB9"/>
    <w:rsid w:val="00E154F2"/>
    <w:rsid w:val="00E166A3"/>
    <w:rsid w:val="00E227AB"/>
    <w:rsid w:val="00E2478F"/>
    <w:rsid w:val="00E25566"/>
    <w:rsid w:val="00E26B42"/>
    <w:rsid w:val="00E30595"/>
    <w:rsid w:val="00E317DF"/>
    <w:rsid w:val="00E32660"/>
    <w:rsid w:val="00E32D9F"/>
    <w:rsid w:val="00E351FF"/>
    <w:rsid w:val="00E355B6"/>
    <w:rsid w:val="00E361D6"/>
    <w:rsid w:val="00E3622D"/>
    <w:rsid w:val="00E37163"/>
    <w:rsid w:val="00E41726"/>
    <w:rsid w:val="00E42F79"/>
    <w:rsid w:val="00E4773A"/>
    <w:rsid w:val="00E53746"/>
    <w:rsid w:val="00E56D2A"/>
    <w:rsid w:val="00E57AA5"/>
    <w:rsid w:val="00E61A97"/>
    <w:rsid w:val="00E623B4"/>
    <w:rsid w:val="00E75559"/>
    <w:rsid w:val="00E778C6"/>
    <w:rsid w:val="00E810DF"/>
    <w:rsid w:val="00E81A7F"/>
    <w:rsid w:val="00E84D39"/>
    <w:rsid w:val="00E92AF3"/>
    <w:rsid w:val="00E96DC7"/>
    <w:rsid w:val="00EA2042"/>
    <w:rsid w:val="00EA2547"/>
    <w:rsid w:val="00EA5D27"/>
    <w:rsid w:val="00EA7147"/>
    <w:rsid w:val="00EB08FD"/>
    <w:rsid w:val="00EB36B2"/>
    <w:rsid w:val="00EB569F"/>
    <w:rsid w:val="00EC01BF"/>
    <w:rsid w:val="00EC4E84"/>
    <w:rsid w:val="00EC6CEE"/>
    <w:rsid w:val="00ED5084"/>
    <w:rsid w:val="00EE328E"/>
    <w:rsid w:val="00EE4075"/>
    <w:rsid w:val="00EE6166"/>
    <w:rsid w:val="00EF0C6F"/>
    <w:rsid w:val="00EF0F07"/>
    <w:rsid w:val="00EF6176"/>
    <w:rsid w:val="00EF61C9"/>
    <w:rsid w:val="00EF6DF7"/>
    <w:rsid w:val="00EF77B5"/>
    <w:rsid w:val="00F02800"/>
    <w:rsid w:val="00F04AFE"/>
    <w:rsid w:val="00F069FA"/>
    <w:rsid w:val="00F17F50"/>
    <w:rsid w:val="00F25796"/>
    <w:rsid w:val="00F2779F"/>
    <w:rsid w:val="00F279F6"/>
    <w:rsid w:val="00F3044C"/>
    <w:rsid w:val="00F3244D"/>
    <w:rsid w:val="00F32DB0"/>
    <w:rsid w:val="00F331BA"/>
    <w:rsid w:val="00F43A7B"/>
    <w:rsid w:val="00F50218"/>
    <w:rsid w:val="00F50A98"/>
    <w:rsid w:val="00F51806"/>
    <w:rsid w:val="00F51C39"/>
    <w:rsid w:val="00F53D28"/>
    <w:rsid w:val="00F5481F"/>
    <w:rsid w:val="00F60166"/>
    <w:rsid w:val="00F60B3F"/>
    <w:rsid w:val="00F62CF1"/>
    <w:rsid w:val="00F6798E"/>
    <w:rsid w:val="00F71FE3"/>
    <w:rsid w:val="00F725AD"/>
    <w:rsid w:val="00F7311A"/>
    <w:rsid w:val="00F74A1C"/>
    <w:rsid w:val="00F76E6E"/>
    <w:rsid w:val="00F82071"/>
    <w:rsid w:val="00F8228C"/>
    <w:rsid w:val="00F84024"/>
    <w:rsid w:val="00F850B4"/>
    <w:rsid w:val="00F92985"/>
    <w:rsid w:val="00F97973"/>
    <w:rsid w:val="00F97EA8"/>
    <w:rsid w:val="00FA0085"/>
    <w:rsid w:val="00FA064E"/>
    <w:rsid w:val="00FA0C98"/>
    <w:rsid w:val="00FB483D"/>
    <w:rsid w:val="00FC43E3"/>
    <w:rsid w:val="00FD0A24"/>
    <w:rsid w:val="00FD15C1"/>
    <w:rsid w:val="00FF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1B78"/>
  <w15:docId w15:val="{E64572F2-72E4-4657-9C15-6AEEA18C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DC0"/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6A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qFormat/>
    <w:rsid w:val="00986E82"/>
    <w:pPr>
      <w:keepNext/>
      <w:jc w:val="center"/>
      <w:outlineLvl w:val="2"/>
    </w:pPr>
    <w:rPr>
      <w:rFonts w:ascii="Arial" w:hAnsi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986E82"/>
    <w:rPr>
      <w:rFonts w:ascii="Arial" w:eastAsia="Times New Roman" w:hAnsi="Arial" w:cs="Arial"/>
      <w:sz w:val="28"/>
      <w:szCs w:val="26"/>
      <w:lang w:eastAsia="el-GR"/>
    </w:rPr>
  </w:style>
  <w:style w:type="paragraph" w:styleId="a3">
    <w:name w:val="footer"/>
    <w:basedOn w:val="a"/>
    <w:link w:val="Char"/>
    <w:rsid w:val="00986E8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rsid w:val="00986E8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986E82"/>
  </w:style>
  <w:style w:type="paragraph" w:styleId="20">
    <w:name w:val="Body Text Indent 2"/>
    <w:basedOn w:val="a"/>
    <w:link w:val="2Char0"/>
    <w:semiHidden/>
    <w:rsid w:val="00986E82"/>
    <w:pPr>
      <w:ind w:left="1260" w:hanging="1260"/>
      <w:jc w:val="both"/>
    </w:pPr>
    <w:rPr>
      <w:rFonts w:ascii="Arial" w:hAnsi="Arial"/>
      <w:sz w:val="28"/>
      <w:szCs w:val="26"/>
    </w:rPr>
  </w:style>
  <w:style w:type="character" w:customStyle="1" w:styleId="2Char0">
    <w:name w:val="Σώμα κείμενου με εσοχή 2 Char"/>
    <w:link w:val="20"/>
    <w:semiHidden/>
    <w:rsid w:val="00986E82"/>
    <w:rPr>
      <w:rFonts w:ascii="Arial" w:eastAsia="Times New Roman" w:hAnsi="Arial" w:cs="Arial"/>
      <w:sz w:val="28"/>
      <w:szCs w:val="26"/>
      <w:lang w:eastAsia="el-GR"/>
    </w:rPr>
  </w:style>
  <w:style w:type="paragraph" w:styleId="a5">
    <w:name w:val="Body Text"/>
    <w:basedOn w:val="a"/>
    <w:link w:val="Char0"/>
    <w:uiPriority w:val="99"/>
    <w:unhideWhenUsed/>
    <w:rsid w:val="00B849EC"/>
    <w:pPr>
      <w:spacing w:after="120"/>
    </w:pPr>
  </w:style>
  <w:style w:type="character" w:customStyle="1" w:styleId="Char0">
    <w:name w:val="Σώμα κειμένου Char"/>
    <w:link w:val="a5"/>
    <w:uiPriority w:val="99"/>
    <w:rsid w:val="00B849EC"/>
    <w:rPr>
      <w:rFonts w:ascii="Times New Roman" w:eastAsia="Times New Roman" w:hAnsi="Times New Roman"/>
      <w:sz w:val="24"/>
      <w:szCs w:val="24"/>
    </w:rPr>
  </w:style>
  <w:style w:type="character" w:styleId="-">
    <w:name w:val="Hyperlink"/>
    <w:rsid w:val="00B849EC"/>
    <w:rPr>
      <w:color w:val="0000FF"/>
      <w:u w:val="single"/>
    </w:rPr>
  </w:style>
  <w:style w:type="paragraph" w:styleId="a6">
    <w:name w:val="Title"/>
    <w:basedOn w:val="a"/>
    <w:link w:val="Char1"/>
    <w:qFormat/>
    <w:rsid w:val="00832B32"/>
    <w:pPr>
      <w:jc w:val="center"/>
    </w:pPr>
    <w:rPr>
      <w:b/>
      <w:sz w:val="28"/>
      <w:szCs w:val="20"/>
      <w:lang w:val="en-US" w:eastAsia="en-US"/>
    </w:rPr>
  </w:style>
  <w:style w:type="character" w:customStyle="1" w:styleId="Char1">
    <w:name w:val="Τίτλος Char"/>
    <w:link w:val="a6"/>
    <w:rsid w:val="00832B32"/>
    <w:rPr>
      <w:rFonts w:ascii="Times New Roman" w:eastAsia="Times New Roman" w:hAnsi="Times New Roman"/>
      <w:b/>
      <w:sz w:val="28"/>
      <w:lang w:val="en-US"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CA2A75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7"/>
    <w:uiPriority w:val="99"/>
    <w:semiHidden/>
    <w:rsid w:val="00CA2A75"/>
    <w:rPr>
      <w:rFonts w:ascii="Tahoma" w:eastAsia="Times New Roman" w:hAnsi="Tahoma" w:cs="Tahoma"/>
      <w:sz w:val="16"/>
      <w:szCs w:val="16"/>
    </w:rPr>
  </w:style>
  <w:style w:type="paragraph" w:customStyle="1" w:styleId="1">
    <w:name w:val="Παράγραφος λίστας1"/>
    <w:basedOn w:val="a"/>
    <w:uiPriority w:val="34"/>
    <w:qFormat/>
    <w:rsid w:val="00CA2A75"/>
    <w:pPr>
      <w:ind w:left="720"/>
      <w:contextualSpacing/>
    </w:pPr>
    <w:rPr>
      <w:szCs w:val="20"/>
      <w:lang w:val="en-AU" w:eastAsia="en-US"/>
    </w:rPr>
  </w:style>
  <w:style w:type="paragraph" w:styleId="a8">
    <w:name w:val="header"/>
    <w:basedOn w:val="a"/>
    <w:link w:val="Char3"/>
    <w:uiPriority w:val="99"/>
    <w:semiHidden/>
    <w:unhideWhenUsed/>
    <w:rsid w:val="0011389E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8"/>
    <w:uiPriority w:val="99"/>
    <w:semiHidden/>
    <w:rsid w:val="0011389E"/>
    <w:rPr>
      <w:rFonts w:ascii="Times New Roman" w:eastAsia="Times New Roman" w:hAnsi="Times New Roman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796A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l-GR" w:eastAsia="el-GR"/>
    </w:rPr>
  </w:style>
  <w:style w:type="paragraph" w:styleId="a9">
    <w:name w:val="List Paragraph"/>
    <w:basedOn w:val="a"/>
    <w:uiPriority w:val="34"/>
    <w:qFormat/>
    <w:rsid w:val="00310EB0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310EB0"/>
    <w:pPr>
      <w:spacing w:before="100" w:beforeAutospacing="1" w:after="100" w:afterAutospacing="1"/>
    </w:pPr>
  </w:style>
  <w:style w:type="character" w:customStyle="1" w:styleId="10">
    <w:name w:val="Ανεπίλυτη αναφορά1"/>
    <w:basedOn w:val="a0"/>
    <w:uiPriority w:val="99"/>
    <w:semiHidden/>
    <w:unhideWhenUsed/>
    <w:rsid w:val="003C67DA"/>
    <w:rPr>
      <w:color w:val="605E5C"/>
      <w:shd w:val="clear" w:color="auto" w:fill="E1DFDD"/>
    </w:rPr>
  </w:style>
  <w:style w:type="character" w:customStyle="1" w:styleId="21">
    <w:name w:val="Ανεπίλυτη αναφορά2"/>
    <w:basedOn w:val="a0"/>
    <w:uiPriority w:val="99"/>
    <w:semiHidden/>
    <w:unhideWhenUsed/>
    <w:rsid w:val="00AF3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reastfeeding-parenting.g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745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ΚΑΙ ΚΑΠΟΔΙΣΤΡΙΑΚΟ ΠΑΝΕΠΙΣΤΗΜΙΟ ΑΘΗΝΩΝ</vt:lpstr>
      <vt:lpstr>ΕΘΝΙΚΟ ΚΑΙ ΚΑΠΟΔΙΣΤΡΙΑΚΟ ΠΑΝΕΠΙΣΤΗΜΙΟ ΑΘΗΝΩΝ</vt:lpstr>
    </vt:vector>
  </TitlesOfParts>
  <Company/>
  <LinksUpToDate>false</LinksUpToDate>
  <CharactersWithSpaces>4762</CharactersWithSpaces>
  <SharedDoc>false</SharedDoc>
  <HLinks>
    <vt:vector size="6" baseType="variant"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http://www.school.med.uoa.gr/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ΚΑΙ ΚΑΠΟΔΙΣΤΡΙΑΚΟ ΠΑΝΕΠΙΣΤΗΜΙΟ ΑΘΗΝΩΝ</dc:title>
  <dc:creator>MHPD 1</dc:creator>
  <cp:lastModifiedBy>agriza@o365.uoa.gr</cp:lastModifiedBy>
  <cp:revision>23</cp:revision>
  <cp:lastPrinted>2014-06-20T11:16:00Z</cp:lastPrinted>
  <dcterms:created xsi:type="dcterms:W3CDTF">2023-02-14T07:33:00Z</dcterms:created>
  <dcterms:modified xsi:type="dcterms:W3CDTF">2024-06-06T06:44:00Z</dcterms:modified>
</cp:coreProperties>
</file>