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F" w:rsidRPr="00997C46" w:rsidRDefault="0077491F" w:rsidP="001948E8">
      <w:pPr>
        <w:jc w:val="center"/>
        <w:rPr>
          <w:rFonts w:ascii="Katsoulidis" w:hAnsi="Katsoulidis"/>
        </w:rPr>
      </w:pPr>
      <w:r w:rsidRPr="00997C46">
        <w:rPr>
          <w:rFonts w:ascii="Katsoulidis" w:hAnsi="Katsoulidis"/>
        </w:rPr>
        <w:t>ΠΡΟΚΗΡΥ</w:t>
      </w:r>
      <w:bookmarkStart w:id="0" w:name="_GoBack"/>
      <w:bookmarkEnd w:id="0"/>
      <w:r w:rsidRPr="00997C46">
        <w:rPr>
          <w:rFonts w:ascii="Katsoulidis" w:hAnsi="Katsoulidis"/>
        </w:rPr>
        <w:t>ΞΗ</w:t>
      </w:r>
    </w:p>
    <w:p w:rsidR="0077491F" w:rsidRPr="00997C46" w:rsidRDefault="0077491F" w:rsidP="001948E8">
      <w:pPr>
        <w:jc w:val="center"/>
        <w:rPr>
          <w:rFonts w:ascii="Katsoulidis" w:hAnsi="Katsoulidis"/>
        </w:rPr>
      </w:pPr>
    </w:p>
    <w:p w:rsidR="0077491F" w:rsidRPr="00997C46" w:rsidRDefault="0077491F" w:rsidP="001948E8">
      <w:pPr>
        <w:jc w:val="both"/>
        <w:rPr>
          <w:rFonts w:ascii="Katsoulidis" w:hAnsi="Katsoulidis"/>
        </w:rPr>
      </w:pP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t xml:space="preserve">Η Ιατρική Σχολή του Πανεπιστημίου Αθηνών, ανακοινώνει τη λειτουργία του Προγράμματος Μεταπτυχιακών Σπουδών με τίτλο “Κλινική </w:t>
      </w:r>
      <w:proofErr w:type="spellStart"/>
      <w:r w:rsidRPr="00997C46">
        <w:rPr>
          <w:rFonts w:ascii="Katsoulidis" w:hAnsi="Katsoulidis"/>
        </w:rPr>
        <w:t>Νευροφυσιολογία</w:t>
      </w:r>
      <w:proofErr w:type="spellEnd"/>
      <w:r w:rsidRPr="00997C46">
        <w:rPr>
          <w:rFonts w:ascii="Katsoulidis" w:hAnsi="Katsoulidis"/>
        </w:rPr>
        <w:t>”  διάρκειας δύο (2) ετών, το οποίο οδηγεί στην απονομή Διπλώματος Μεταπτυχιακών Σπουδών (ΔΜΣ-</w:t>
      </w:r>
      <w:proofErr w:type="spellStart"/>
      <w:r w:rsidRPr="00997C46">
        <w:rPr>
          <w:rFonts w:ascii="Katsoulidis" w:hAnsi="Katsoulidis"/>
        </w:rPr>
        <w:t>Maste</w:t>
      </w:r>
      <w:proofErr w:type="spellEnd"/>
      <w:r w:rsidRPr="00997C46">
        <w:rPr>
          <w:rFonts w:ascii="Katsoulidis" w:hAnsi="Katsoulidis"/>
        </w:rPr>
        <w:t xml:space="preserve">r) στην </w:t>
      </w:r>
      <w:r w:rsidR="00997C46">
        <w:rPr>
          <w:rFonts w:ascii="Katsoulidis" w:hAnsi="Katsoulidis"/>
        </w:rPr>
        <w:t>«</w:t>
      </w:r>
      <w:r w:rsidRPr="00997C46">
        <w:rPr>
          <w:rFonts w:ascii="Katsoulidis" w:hAnsi="Katsoulidis"/>
        </w:rPr>
        <w:t xml:space="preserve">Κλινική </w:t>
      </w:r>
      <w:proofErr w:type="spellStart"/>
      <w:r w:rsidRPr="00997C46">
        <w:rPr>
          <w:rFonts w:ascii="Katsoulidis" w:hAnsi="Katsoulidis"/>
        </w:rPr>
        <w:t>Νευροφυσιολογία</w:t>
      </w:r>
      <w:proofErr w:type="spellEnd"/>
      <w:r w:rsidR="00997C46">
        <w:rPr>
          <w:rFonts w:ascii="Katsoulidis" w:hAnsi="Katsoulidis"/>
        </w:rPr>
        <w:t>»</w:t>
      </w:r>
      <w:r w:rsidRPr="00997C46">
        <w:rPr>
          <w:rFonts w:ascii="Katsoulidis" w:hAnsi="Katsoulidis"/>
        </w:rPr>
        <w:t xml:space="preserve"> (</w:t>
      </w:r>
      <w:r w:rsidR="00997C46">
        <w:rPr>
          <w:rFonts w:ascii="Katsoulidis" w:hAnsi="Katsoulidis"/>
        </w:rPr>
        <w:t>επανίδρυση,</w:t>
      </w:r>
      <w:r w:rsidRPr="00997C46">
        <w:rPr>
          <w:rFonts w:ascii="Katsoulidis" w:hAnsi="Katsoulidis"/>
        </w:rPr>
        <w:t xml:space="preserve"> ΦΕΚ 3285/08-08-2018).</w:t>
      </w:r>
      <w:r w:rsidR="00997C46">
        <w:rPr>
          <w:rFonts w:ascii="Katsoulidis" w:hAnsi="Katsoulidis"/>
        </w:rPr>
        <w:t xml:space="preserve"> </w:t>
      </w:r>
      <w:r w:rsidRPr="00997C46">
        <w:rPr>
          <w:rFonts w:ascii="Katsoulidis" w:hAnsi="Katsoulidis"/>
        </w:rPr>
        <w:t>Το πρόγραμμα αρχίζει το εαρινό εξάμηνο του ακαδημαϊκού έτους 2020-2021 (Φεβρουάριος 2021)</w:t>
      </w:r>
      <w:r w:rsidR="00997C46">
        <w:rPr>
          <w:rFonts w:ascii="Katsoulidis" w:hAnsi="Katsoulidis"/>
        </w:rPr>
        <w:t xml:space="preserve"> </w:t>
      </w:r>
      <w:r w:rsidRPr="00997C46">
        <w:rPr>
          <w:rFonts w:ascii="Katsoulidis" w:hAnsi="Katsoulidis"/>
        </w:rPr>
        <w:t>και περιλαμβάνει τέσσερα (4) εξάμηνα για την ολοκλήρωση του ΔΜΣ.</w:t>
      </w: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</w:p>
    <w:p w:rsidR="0077491F" w:rsidRPr="00997C46" w:rsidRDefault="0077491F" w:rsidP="001948E8">
      <w:pPr>
        <w:pStyle w:val="a8"/>
        <w:spacing w:after="120" w:line="276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997C46">
        <w:rPr>
          <w:rFonts w:ascii="Katsoulidis" w:hAnsi="Katsoulidis"/>
          <w:sz w:val="24"/>
          <w:szCs w:val="24"/>
        </w:rPr>
        <w:t xml:space="preserve">Στο ΠΜΣ «Κλινική </w:t>
      </w:r>
      <w:proofErr w:type="spellStart"/>
      <w:r w:rsidRPr="00997C46">
        <w:rPr>
          <w:rFonts w:ascii="Katsoulidis" w:hAnsi="Katsoulidis"/>
          <w:sz w:val="24"/>
          <w:szCs w:val="24"/>
        </w:rPr>
        <w:t>Νευροφυσιολογία</w:t>
      </w:r>
      <w:proofErr w:type="spellEnd"/>
      <w:r w:rsidRPr="00997C46">
        <w:rPr>
          <w:rFonts w:ascii="Katsoulidis" w:hAnsi="Katsoulidis"/>
          <w:sz w:val="24"/>
          <w:szCs w:val="24"/>
        </w:rPr>
        <w:t xml:space="preserve">» γίνονται δεκτοί κάτοχοι τίτλου του Α΄ κύκλου σπουδών Ιατρικών Σχολών ΑΕΙ της ημεδαπής ή ομοταγών, αναγνωρισμένων από τον ΔΟΑΤΑΠ, ιδρυμάτων της αλλοδαπής, καθώς και απόφοιτοι άλλων Τμημάτων ΑΕΙ ή ΤΕΙ της ημεδαπής ή ομοταγών, αναγνωρισμένων της αλλοδαπής, εφ’ όσον έχουν αποδεδειγμένη δραστηριότητα στον χώρο των </w:t>
      </w:r>
      <w:proofErr w:type="spellStart"/>
      <w:r w:rsidRPr="00997C46">
        <w:rPr>
          <w:rFonts w:ascii="Katsoulidis" w:hAnsi="Katsoulidis"/>
          <w:sz w:val="24"/>
          <w:szCs w:val="24"/>
        </w:rPr>
        <w:t>Νευροεπιστημών</w:t>
      </w:r>
      <w:proofErr w:type="spellEnd"/>
      <w:r w:rsidRPr="00997C46">
        <w:rPr>
          <w:rFonts w:ascii="Katsoulidis" w:hAnsi="Katsoulidis"/>
          <w:sz w:val="24"/>
          <w:szCs w:val="24"/>
        </w:rPr>
        <w:t xml:space="preserve">. Θα δοθεί προτίμηση σε Ιατρούς οι οποίοι έχουν αποδεδειγμένη ενασχόληση με την Νευρολογία ή την Φυσιατρική. </w:t>
      </w:r>
    </w:p>
    <w:p w:rsidR="0077491F" w:rsidRPr="00997C46" w:rsidRDefault="0077491F" w:rsidP="001948E8">
      <w:pPr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t>Ο αριθμός των εισακτέων θα είναι εικοσιπέντε (25) κατ’ ανώτατο όριο.</w:t>
      </w:r>
    </w:p>
    <w:p w:rsidR="0077491F" w:rsidRPr="00997C46" w:rsidRDefault="0077491F" w:rsidP="001948E8">
      <w:pPr>
        <w:jc w:val="both"/>
        <w:rPr>
          <w:rFonts w:ascii="Katsoulidis" w:hAnsi="Katsoulidis"/>
        </w:rPr>
      </w:pPr>
    </w:p>
    <w:p w:rsidR="0077491F" w:rsidRPr="00997C46" w:rsidRDefault="0077491F" w:rsidP="001948E8">
      <w:pPr>
        <w:spacing w:after="120" w:line="276" w:lineRule="auto"/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t xml:space="preserve">Η εγγραφή στο Πρόγραμμα Μεταπτυχιακών Σπουδών συνεπάγεται συνεισφορά κάθε φοιτητή στα σχετικά λειτουργικά έξοδα, η οποία ανέρχεται σε χίλια (1000) Ευρώ ανά εξάμηνο(4000 Ευρώ συνολικά).  </w:t>
      </w:r>
    </w:p>
    <w:p w:rsidR="0077491F" w:rsidRPr="00997C46" w:rsidRDefault="0077491F" w:rsidP="0059054C">
      <w:pPr>
        <w:spacing w:after="120" w:line="276" w:lineRule="auto"/>
        <w:jc w:val="both"/>
        <w:rPr>
          <w:rFonts w:ascii="Katsoulidis" w:hAnsi="Katsoulidis"/>
          <w:bCs/>
        </w:rPr>
      </w:pPr>
      <w:r w:rsidRPr="00997C46">
        <w:rPr>
          <w:rFonts w:ascii="Katsoulidis" w:hAnsi="Katsoulidis"/>
          <w:bCs/>
        </w:rPr>
        <w:t>Οι ενδιαφερόμενοι θα πρέπει</w:t>
      </w:r>
      <w:r w:rsidRPr="00997C46">
        <w:rPr>
          <w:rFonts w:ascii="Katsoulidis" w:hAnsi="Katsoulidis"/>
          <w:b/>
          <w:bCs/>
        </w:rPr>
        <w:t xml:space="preserve"> να υποβάλουν </w:t>
      </w:r>
      <w:r w:rsidRPr="00997C46">
        <w:rPr>
          <w:rFonts w:ascii="Katsoulidis" w:hAnsi="Katsoulidis"/>
          <w:bCs/>
        </w:rPr>
        <w:t xml:space="preserve">φάκελο με  τα παρακάτω δικαιολογητικά </w:t>
      </w:r>
      <w:r w:rsidRPr="00997C46">
        <w:rPr>
          <w:rFonts w:ascii="Katsoulidis" w:hAnsi="Katsoulidis"/>
          <w:b/>
          <w:bCs/>
        </w:rPr>
        <w:t>από 10/10/2020</w:t>
      </w:r>
      <w:r w:rsidRPr="00997C46">
        <w:rPr>
          <w:rFonts w:ascii="Katsoulidis" w:hAnsi="Katsoulidis"/>
          <w:bCs/>
        </w:rPr>
        <w:t xml:space="preserve"> </w:t>
      </w:r>
      <w:r w:rsidRPr="00997C46">
        <w:rPr>
          <w:rFonts w:ascii="Katsoulidis" w:hAnsi="Katsoulidis"/>
          <w:b/>
          <w:bCs/>
        </w:rPr>
        <w:t>έως 10/12/2020</w:t>
      </w:r>
      <w:r w:rsidRPr="00997C46">
        <w:rPr>
          <w:rFonts w:ascii="Katsoulidis" w:hAnsi="Katsoulidis"/>
          <w:bCs/>
        </w:rPr>
        <w:t xml:space="preserve"> ηλεκτρονικά στο </w:t>
      </w:r>
      <w:r w:rsidRPr="00997C46">
        <w:rPr>
          <w:rStyle w:val="a7"/>
          <w:rFonts w:ascii="Katsoulidis" w:hAnsi="Katsoulidis"/>
        </w:rPr>
        <w:t>klourentzos@gmail.com</w:t>
      </w:r>
      <w:r w:rsidRPr="00997C46">
        <w:rPr>
          <w:rFonts w:ascii="Katsoulidis" w:hAnsi="Katsoulidis"/>
          <w:bCs/>
        </w:rPr>
        <w:t xml:space="preserve"> .</w:t>
      </w:r>
    </w:p>
    <w:p w:rsidR="0077491F" w:rsidRPr="00997C46" w:rsidRDefault="0077491F" w:rsidP="001948E8">
      <w:pPr>
        <w:jc w:val="both"/>
        <w:rPr>
          <w:rFonts w:ascii="Katsoulidis" w:hAnsi="Katsoulidis"/>
        </w:rPr>
      </w:pPr>
    </w:p>
    <w:p w:rsidR="0077491F" w:rsidRPr="00997C46" w:rsidRDefault="0077491F" w:rsidP="001948E8">
      <w:pPr>
        <w:pStyle w:val="Web"/>
        <w:spacing w:before="0" w:beforeAutospacing="0" w:after="120" w:afterAutospacing="0"/>
        <w:ind w:left="42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 xml:space="preserve">Απαραίτητα δικαιολογητικά είναι: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>Αίτηση Συμμετοχής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 xml:space="preserve">Βιογραφικό σημείωμα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>Αντίγραφο πτυχίου ή βεβαίωση περάτωσης σπουδών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>Αναλυτική Βαθμολογία Α</w:t>
      </w:r>
      <w:r w:rsidR="00997C46">
        <w:rPr>
          <w:rFonts w:ascii="Katsoulidis" w:eastAsia="Arial Unicode MS" w:hAnsi="Katsoulidis" w:cs="Calibri"/>
        </w:rPr>
        <w:t>΄</w:t>
      </w:r>
      <w:r w:rsidRPr="00997C46">
        <w:rPr>
          <w:rFonts w:ascii="Katsoulidis" w:eastAsia="Arial Unicode MS" w:hAnsi="Katsoulidis" w:cs="Calibri"/>
        </w:rPr>
        <w:t xml:space="preserve"> </w:t>
      </w:r>
      <w:r w:rsidR="00997C46">
        <w:rPr>
          <w:rFonts w:ascii="Katsoulidis" w:eastAsia="Arial Unicode MS" w:hAnsi="Katsoulidis" w:cs="Calibri"/>
        </w:rPr>
        <w:t>Κ</w:t>
      </w:r>
      <w:r w:rsidRPr="00997C46">
        <w:rPr>
          <w:rFonts w:ascii="Katsoulidis" w:eastAsia="Arial Unicode MS" w:hAnsi="Katsoulidis" w:cs="Calibri"/>
        </w:rPr>
        <w:t xml:space="preserve">ύκλου σπουδών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>Δημοσιεύσεις σε περιοδικά με κριτές, εάν υπάρχουν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 xml:space="preserve">Αποδεικτικά επαγγελματικής ή ερευνητικής δραστηριότητας, εάν υπάρχουν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lastRenderedPageBreak/>
        <w:t xml:space="preserve">Φωτοτυπία δύο όψεων της αστυνομικής ταυτότητας 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 xml:space="preserve">Δύο συστατικές επιστολές 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32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eastAsia="Arial Unicode MS" w:hAnsi="Katsoulidis" w:cs="Calibri"/>
        </w:rPr>
        <w:t>Πιστοποιητικό γλωσσομάθειας αγγλικής γλώσσας, τουλάχιστον επιπέδου Β2</w:t>
      </w:r>
    </w:p>
    <w:p w:rsidR="0077491F" w:rsidRPr="00997C46" w:rsidRDefault="0077491F" w:rsidP="001948E8">
      <w:pPr>
        <w:pStyle w:val="Web"/>
        <w:numPr>
          <w:ilvl w:val="0"/>
          <w:numId w:val="3"/>
        </w:numPr>
        <w:spacing w:before="0" w:beforeAutospacing="0" w:after="0" w:afterAutospacing="0"/>
        <w:ind w:left="432"/>
        <w:jc w:val="both"/>
        <w:rPr>
          <w:rFonts w:ascii="Katsoulidis" w:eastAsia="Arial Unicode MS" w:hAnsi="Katsoulidis" w:cs="Calibri"/>
        </w:rPr>
      </w:pPr>
      <w:r w:rsidRPr="00997C46">
        <w:rPr>
          <w:rFonts w:ascii="Katsoulidis" w:hAnsi="Katsoulidis" w:cs="Calibri"/>
        </w:rPr>
        <w:t>Σύντομη έκθεση στην οποία να αναφέρεται ο λόγος για τον οποίο ο υποψήφιος επιθυμεί να παρακολουθήσει το συγκεκριμένο μεταπτυχιακό</w:t>
      </w:r>
    </w:p>
    <w:p w:rsidR="0077491F" w:rsidRPr="00997C46" w:rsidRDefault="0077491F" w:rsidP="001948E8">
      <w:pPr>
        <w:pStyle w:val="Web"/>
        <w:spacing w:before="0" w:beforeAutospacing="0" w:after="0" w:afterAutospacing="0"/>
        <w:ind w:left="432"/>
        <w:jc w:val="both"/>
        <w:rPr>
          <w:rFonts w:ascii="Katsoulidis" w:eastAsia="Arial Unicode MS" w:hAnsi="Katsoulidis" w:cs="Calibri"/>
        </w:rPr>
      </w:pPr>
    </w:p>
    <w:p w:rsidR="0077491F" w:rsidRPr="00997C46" w:rsidRDefault="0077491F" w:rsidP="001948E8">
      <w:pPr>
        <w:pStyle w:val="a8"/>
        <w:spacing w:after="120" w:line="240" w:lineRule="auto"/>
        <w:ind w:left="40"/>
        <w:contextualSpacing w:val="0"/>
        <w:jc w:val="both"/>
        <w:rPr>
          <w:rFonts w:ascii="Katsoulidis" w:eastAsia="Arial Unicode M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 ή αποδεικτικό αίτησης στον ΔΟΑΤΑΠ.</w:t>
      </w:r>
    </w:p>
    <w:p w:rsidR="0077491F" w:rsidRPr="00997C46" w:rsidRDefault="0077491F" w:rsidP="001948E8">
      <w:pPr>
        <w:pStyle w:val="a8"/>
        <w:spacing w:after="120" w:line="240" w:lineRule="auto"/>
        <w:ind w:left="40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 xml:space="preserve">Η επιλογή των εισακτέων πραγματοποιείται από τη ΣΕ με βάση τα ακόλουθα κριτήρια: </w:t>
      </w:r>
    </w:p>
    <w:p w:rsidR="0077491F" w:rsidRPr="00997C46" w:rsidRDefault="0077491F" w:rsidP="001948E8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Βαθμός πτυχίου, με έμφαση στην βαθμολογία σε προπτυχιακά μαθήματα σχετικά με το γνωστικό αντικείμενο του ΠΜΣ σε ποσοστό 20%</w:t>
      </w:r>
    </w:p>
    <w:p w:rsidR="0077491F" w:rsidRPr="00997C46" w:rsidRDefault="0077491F" w:rsidP="001948E8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Πιστοποιημένη γνώση αγγλικής γλώσσας σε ποσοστό 15%</w:t>
      </w:r>
    </w:p>
    <w:p w:rsidR="0077491F" w:rsidRPr="00997C46" w:rsidRDefault="0077491F" w:rsidP="001948E8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Αποδεδειγμένη επαγγελματική δραστηριότητα 15%</w:t>
      </w:r>
    </w:p>
    <w:p w:rsidR="0077491F" w:rsidRPr="00997C46" w:rsidRDefault="0077491F" w:rsidP="001948E8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Ερευνητική δραστηριότητα-δημοσιεύσεις σε ποσοστό 15%</w:t>
      </w:r>
    </w:p>
    <w:p w:rsidR="0077491F" w:rsidRPr="00997C46" w:rsidRDefault="0077491F" w:rsidP="001948E8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Συστατικές επιστολές σε ποσοστό 10%</w:t>
      </w:r>
    </w:p>
    <w:p w:rsidR="0077491F" w:rsidRPr="00997C46" w:rsidRDefault="0077491F" w:rsidP="007F0249">
      <w:pPr>
        <w:pStyle w:val="a8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Προφορική συνέντευξη σε ποσοστό 25%. Σε αυτήν θα εκτιμάται ιδιαίτερα η δυνατότητα του υποψηφίου να παρακολουθήσει απρόσκοπτα το πρόγραμμα του Μεταπτυχιακού Προγράμματος, και ιδιαίτερα το πρόγραμμα Πρακτικής Άσκησης.</w:t>
      </w:r>
    </w:p>
    <w:p w:rsidR="0077491F" w:rsidRPr="00997C46" w:rsidRDefault="0077491F" w:rsidP="001948E8">
      <w:pPr>
        <w:pStyle w:val="a8"/>
        <w:spacing w:after="120" w:line="240" w:lineRule="auto"/>
        <w:ind w:left="40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 xml:space="preserve">Με βάση τα συνολικά κριτήρια, η ΣΕ καταρτίζει τον Πίνακα αξιολόγησης των φοιτητών και τον καταθέτει προς έγκριση στη Συνέλευση. </w:t>
      </w:r>
    </w:p>
    <w:p w:rsidR="0077491F" w:rsidRPr="00997C46" w:rsidRDefault="0077491F" w:rsidP="001948E8">
      <w:pPr>
        <w:pStyle w:val="a8"/>
        <w:spacing w:after="120" w:line="240" w:lineRule="auto"/>
        <w:ind w:left="40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Οι επιτυχόντες θα πρέπει να εγγραφούν στη Γραμματεία του ΠΜΣ εντός 15 ημερών από την απόφαση της Συνέλευσης.</w:t>
      </w:r>
    </w:p>
    <w:p w:rsidR="0077491F" w:rsidRPr="00997C46" w:rsidRDefault="0077491F" w:rsidP="001948E8">
      <w:pPr>
        <w:pStyle w:val="a8"/>
        <w:spacing w:after="120" w:line="240" w:lineRule="auto"/>
        <w:ind w:left="40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>Σε περίπτωση ισοβαθμίας, και σε περίπτωση που ο συνολικός αριθμός των φοιτητών ξεπερνάει τους 25, επιλέγεται ο υποψήφιος με την καλύτερη βαθμολογία στην προφορική συνέντευξη.</w:t>
      </w:r>
    </w:p>
    <w:p w:rsidR="0077491F" w:rsidRPr="00997C46" w:rsidRDefault="0077491F" w:rsidP="0059054C">
      <w:pPr>
        <w:spacing w:after="120"/>
        <w:jc w:val="both"/>
        <w:rPr>
          <w:rFonts w:ascii="Katsoulidis" w:hAnsi="Katsoulidis" w:cs="Calibri"/>
        </w:rPr>
      </w:pPr>
    </w:p>
    <w:p w:rsidR="0077491F" w:rsidRPr="00997C46" w:rsidRDefault="0077491F" w:rsidP="001948E8">
      <w:pPr>
        <w:pStyle w:val="a8"/>
        <w:spacing w:after="120" w:line="240" w:lineRule="auto"/>
        <w:ind w:left="42"/>
        <w:contextualSpacing w:val="0"/>
        <w:jc w:val="both"/>
        <w:rPr>
          <w:rFonts w:ascii="Katsoulidis" w:hAnsi="Katsoulidis" w:cs="Calibri"/>
          <w:sz w:val="24"/>
          <w:szCs w:val="24"/>
        </w:rPr>
      </w:pPr>
      <w:r w:rsidRPr="00997C46">
        <w:rPr>
          <w:rFonts w:ascii="Katsoulidis" w:hAnsi="Katsoulidis" w:cs="Calibri"/>
          <w:sz w:val="24"/>
          <w:szCs w:val="24"/>
        </w:rPr>
        <w:t xml:space="preserve">Σε περίπτωση μη εγγραφής ενός ή περισσοτέρων φοιτητών, θα κληθούν, αν υπάρχουν, οι επιλαχόντες, με βάση τη σειρά τους στον εγκεκριμένο αξιολογικό πίνακα, να εγγραφούν στο Πρόγραμμα. </w:t>
      </w: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lastRenderedPageBreak/>
        <w:t>Η επιλογή των μεταπτυχιακών φοιτητών θα γίνει με βάση τα ανωτέρω δικαιολογητικά και συνέντευξη των υποψηφίων από επιτροπή. Η συνέντευξη ενδέχεται να πραγματοποιηθεί μόνο σε υποψηφίους που θα επιλεγούν με βάση τα δικαιολογητικά.</w:t>
      </w: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t>Οι υποψήφιοι θα ενημερωθούν για την ημερομηνία διεξαγωγής των συνεντεύξεων μετά την λήξη της προθεσμίας υποβολής των αιτήσεων από την γραμματεία του Π.Μ.Σ.</w:t>
      </w: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</w:p>
    <w:p w:rsidR="0077491F" w:rsidRPr="00997C46" w:rsidRDefault="0077491F" w:rsidP="001948E8">
      <w:pPr>
        <w:spacing w:line="276" w:lineRule="auto"/>
        <w:rPr>
          <w:rFonts w:ascii="Katsoulidis" w:hAnsi="Katsoulidis"/>
        </w:rPr>
      </w:pPr>
      <w:r w:rsidRPr="00997C46">
        <w:rPr>
          <w:rFonts w:ascii="Katsoulidis" w:hAnsi="Katsoulidis"/>
        </w:rPr>
        <w:t xml:space="preserve">Οι υποψήφιοι μπορούν να προμηθευτούν την αίτηση μέσω </w:t>
      </w:r>
      <w:r w:rsidRPr="00997C46">
        <w:rPr>
          <w:rFonts w:ascii="Katsoulidis" w:hAnsi="Katsoulidis"/>
          <w:color w:val="000000"/>
        </w:rPr>
        <w:t xml:space="preserve">της ιστοσελίδας </w:t>
      </w:r>
      <w:hyperlink r:id="rId7" w:history="1">
        <w:r w:rsidRPr="00997C46">
          <w:rPr>
            <w:rStyle w:val="-"/>
            <w:rFonts w:ascii="Katsoulidis" w:hAnsi="Katsoulidis"/>
            <w:color w:val="000000"/>
          </w:rPr>
          <w:t>www.grammateia.med.uoa.gr</w:t>
        </w:r>
      </w:hyperlink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</w:p>
    <w:p w:rsidR="0077491F" w:rsidRPr="00997C46" w:rsidRDefault="0077491F" w:rsidP="001948E8">
      <w:pPr>
        <w:spacing w:line="276" w:lineRule="auto"/>
        <w:jc w:val="both"/>
        <w:rPr>
          <w:rFonts w:ascii="Katsoulidis" w:hAnsi="Katsoulidis"/>
        </w:rPr>
      </w:pPr>
    </w:p>
    <w:p w:rsidR="0077491F" w:rsidRPr="00997C46" w:rsidRDefault="0077491F" w:rsidP="001948E8">
      <w:pPr>
        <w:jc w:val="both"/>
        <w:rPr>
          <w:rFonts w:ascii="Katsoulidis" w:hAnsi="Katsoulidis"/>
        </w:rPr>
      </w:pPr>
      <w:r w:rsidRPr="00997C46">
        <w:rPr>
          <w:rFonts w:ascii="Katsoulidis" w:hAnsi="Katsoulidis"/>
        </w:rPr>
        <w:t>Πληροφορίες:</w:t>
      </w:r>
    </w:p>
    <w:p w:rsidR="0077491F" w:rsidRPr="00997C46" w:rsidRDefault="0077491F" w:rsidP="001948E8">
      <w:pPr>
        <w:jc w:val="both"/>
        <w:rPr>
          <w:rStyle w:val="a7"/>
          <w:rFonts w:ascii="Katsoulidis" w:hAnsi="Katsoulidis"/>
          <w:lang w:val="fr-FR"/>
        </w:rPr>
      </w:pPr>
      <w:proofErr w:type="spellStart"/>
      <w:r w:rsidRPr="00997C46">
        <w:rPr>
          <w:rStyle w:val="a7"/>
          <w:rFonts w:ascii="Katsoulidis" w:hAnsi="Katsoulidis"/>
        </w:rPr>
        <w:t>Τηλ</w:t>
      </w:r>
      <w:proofErr w:type="spellEnd"/>
      <w:r w:rsidRPr="00997C46">
        <w:rPr>
          <w:rStyle w:val="a7"/>
          <w:rFonts w:ascii="Katsoulidis" w:hAnsi="Katsoulidis"/>
          <w:lang w:val="fr-FR"/>
        </w:rPr>
        <w:t>. 2105832464</w:t>
      </w:r>
    </w:p>
    <w:p w:rsidR="0077491F" w:rsidRPr="00997C46" w:rsidRDefault="0077491F" w:rsidP="001948E8">
      <w:pPr>
        <w:jc w:val="both"/>
        <w:rPr>
          <w:rStyle w:val="a7"/>
          <w:rFonts w:ascii="Katsoulidis" w:hAnsi="Katsoulidis"/>
          <w:lang w:val="fr-FR"/>
        </w:rPr>
      </w:pPr>
      <w:r w:rsidRPr="00997C46">
        <w:rPr>
          <w:rStyle w:val="a7"/>
          <w:rFonts w:ascii="Katsoulidis" w:hAnsi="Katsoulidis"/>
          <w:lang w:val="fr-FR"/>
        </w:rPr>
        <w:t>Email: klourentzos@gmail.com</w:t>
      </w:r>
    </w:p>
    <w:p w:rsidR="0077491F" w:rsidRPr="00997C46" w:rsidRDefault="0077491F" w:rsidP="001948E8">
      <w:pPr>
        <w:jc w:val="both"/>
        <w:rPr>
          <w:rFonts w:ascii="Katsoulidis" w:hAnsi="Katsoulidis"/>
          <w:lang w:val="fr-FR"/>
        </w:rPr>
      </w:pPr>
      <w:r w:rsidRPr="00997C46">
        <w:rPr>
          <w:rFonts w:ascii="Katsoulidis" w:hAnsi="Katsoulidis"/>
          <w:lang w:val="fr-FR"/>
        </w:rPr>
        <w:t xml:space="preserve"> </w:t>
      </w:r>
    </w:p>
    <w:p w:rsidR="0077491F" w:rsidRPr="00997C46" w:rsidRDefault="0077491F" w:rsidP="001948E8">
      <w:pPr>
        <w:jc w:val="both"/>
        <w:rPr>
          <w:rFonts w:ascii="Katsoulidis" w:hAnsi="Katsoulidis"/>
          <w:lang w:val="fr-FR"/>
        </w:rPr>
      </w:pPr>
    </w:p>
    <w:p w:rsidR="0077491F" w:rsidRPr="00997C46" w:rsidRDefault="0077491F" w:rsidP="001948E8">
      <w:pPr>
        <w:jc w:val="both"/>
        <w:rPr>
          <w:rFonts w:ascii="Katsoulidis" w:hAnsi="Katsoulidis"/>
          <w:lang w:val="fr-FR"/>
        </w:rPr>
      </w:pPr>
    </w:p>
    <w:p w:rsidR="0077491F" w:rsidRPr="00997C46" w:rsidRDefault="0077491F" w:rsidP="001948E8">
      <w:pPr>
        <w:jc w:val="both"/>
        <w:rPr>
          <w:rFonts w:ascii="Katsoulidis" w:hAnsi="Katsoulidis"/>
          <w:lang w:val="fr-FR"/>
        </w:rPr>
      </w:pPr>
    </w:p>
    <w:p w:rsidR="0077491F" w:rsidRPr="00997C46" w:rsidRDefault="0077491F" w:rsidP="001948E8">
      <w:pPr>
        <w:jc w:val="center"/>
        <w:rPr>
          <w:rFonts w:ascii="Katsoulidis" w:hAnsi="Katsoulidis"/>
          <w:b/>
        </w:rPr>
      </w:pPr>
      <w:r w:rsidRPr="00997C46">
        <w:rPr>
          <w:rFonts w:ascii="Katsoulidis" w:hAnsi="Katsoulidis"/>
          <w:b/>
        </w:rPr>
        <w:t>Ο Διευθυντής του ΠΜΣ</w:t>
      </w:r>
    </w:p>
    <w:p w:rsidR="0077491F" w:rsidRPr="00997C46" w:rsidRDefault="0077491F" w:rsidP="001948E8">
      <w:pPr>
        <w:jc w:val="center"/>
        <w:rPr>
          <w:rFonts w:ascii="Katsoulidis" w:hAnsi="Katsoulidis"/>
          <w:b/>
        </w:rPr>
      </w:pPr>
    </w:p>
    <w:p w:rsidR="0077491F" w:rsidRPr="00997C46" w:rsidRDefault="00997C46" w:rsidP="001948E8">
      <w:pPr>
        <w:jc w:val="center"/>
        <w:rPr>
          <w:rFonts w:ascii="Katsoulidis" w:hAnsi="Katsoulidis"/>
          <w:b/>
        </w:rPr>
      </w:pPr>
      <w:r w:rsidRPr="00071A3C">
        <w:rPr>
          <w:rFonts w:ascii="Katsoulidis" w:hAnsi="Katsoulidis"/>
          <w:b/>
          <w:color w:val="000000" w:themeColor="text1"/>
        </w:rPr>
        <w:t>Καθηγητής</w:t>
      </w:r>
      <w:r>
        <w:rPr>
          <w:rFonts w:ascii="Katsoulidis" w:hAnsi="Katsoulidis"/>
          <w:b/>
        </w:rPr>
        <w:t xml:space="preserve"> </w:t>
      </w:r>
      <w:r w:rsidR="0077491F" w:rsidRPr="00997C46">
        <w:rPr>
          <w:rFonts w:ascii="Katsoulidis" w:hAnsi="Katsoulidis"/>
          <w:b/>
        </w:rPr>
        <w:t>Λεωνίδας Στεφανής</w:t>
      </w:r>
    </w:p>
    <w:sectPr w:rsidR="0077491F" w:rsidRPr="00997C46" w:rsidSect="00A627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1F" w:rsidRDefault="0077491F" w:rsidP="008335C9">
      <w:r>
        <w:separator/>
      </w:r>
    </w:p>
  </w:endnote>
  <w:endnote w:type="continuationSeparator" w:id="0">
    <w:p w:rsidR="0077491F" w:rsidRDefault="0077491F" w:rsidP="0083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1F" w:rsidRDefault="0077491F" w:rsidP="008335C9">
      <w:r>
        <w:separator/>
      </w:r>
    </w:p>
  </w:footnote>
  <w:footnote w:type="continuationSeparator" w:id="0">
    <w:p w:rsidR="0077491F" w:rsidRDefault="0077491F" w:rsidP="0083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3" w:type="dxa"/>
      <w:tblBorders>
        <w:insideH w:val="double" w:sz="4" w:space="0" w:color="808080"/>
      </w:tblBorders>
      <w:tblLayout w:type="fixed"/>
      <w:tblLook w:val="00A0"/>
    </w:tblPr>
    <w:tblGrid>
      <w:gridCol w:w="5448"/>
      <w:gridCol w:w="4184"/>
      <w:gridCol w:w="721"/>
    </w:tblGrid>
    <w:tr w:rsidR="0077491F" w:rsidRPr="00EA6043" w:rsidTr="00997C46">
      <w:trPr>
        <w:trHeight w:val="1128"/>
      </w:trPr>
      <w:tc>
        <w:tcPr>
          <w:tcW w:w="5448" w:type="dxa"/>
        </w:tcPr>
        <w:p w:rsidR="0077491F" w:rsidRPr="0071130A" w:rsidRDefault="000921FC">
          <w:r>
            <w:rPr>
              <w:noProof/>
            </w:rPr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187325</wp:posOffset>
                </wp:positionH>
                <wp:positionV relativeFrom="page">
                  <wp:posOffset>118745</wp:posOffset>
                </wp:positionV>
                <wp:extent cx="3839210" cy="1082675"/>
                <wp:effectExtent l="19050" t="0" r="8890" b="0"/>
                <wp:wrapSquare wrapText="bothSides"/>
                <wp:docPr id="3" name="Picture 9" descr="cyan-left-gre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yan-left-gre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9210" cy="1082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84" w:type="dxa"/>
          <w:vAlign w:val="center"/>
        </w:tcPr>
        <w:p w:rsidR="0077491F" w:rsidRPr="0071130A" w:rsidRDefault="0077491F" w:rsidP="0071130A">
          <w:pPr>
            <w:jc w:val="center"/>
            <w:rPr>
              <w:rFonts w:ascii="Katsoulidis" w:hAnsi="Katsoulidis"/>
              <w:color w:val="7F7F7F"/>
            </w:rPr>
          </w:pPr>
          <w:r w:rsidRPr="0071130A">
            <w:rPr>
              <w:rFonts w:ascii="Katsoulidis Greek" w:hAnsi="Katsoulidis Greek"/>
              <w:color w:val="7F7F7F"/>
              <w:sz w:val="22"/>
              <w:szCs w:val="22"/>
            </w:rPr>
            <w:t>Μεταπτυχιακό Πρόγραμμα Σπουδών</w:t>
          </w:r>
        </w:p>
        <w:p w:rsidR="0077491F" w:rsidRPr="0071130A" w:rsidRDefault="0077491F" w:rsidP="0071130A">
          <w:pPr>
            <w:jc w:val="center"/>
            <w:rPr>
              <w:rFonts w:ascii="Katsoulidis" w:hAnsi="Katsoulidis"/>
              <w:b/>
              <w:i/>
              <w:color w:val="7F7F7F"/>
            </w:rPr>
          </w:pPr>
          <w:r w:rsidRPr="0071130A">
            <w:rPr>
              <w:rFonts w:ascii="Katsoulidis Greek" w:hAnsi="Katsoulidis Greek"/>
              <w:b/>
              <w:i/>
              <w:color w:val="7F7F7F"/>
            </w:rPr>
            <w:t xml:space="preserve">Κλινική </w:t>
          </w:r>
          <w:proofErr w:type="spellStart"/>
          <w:r w:rsidRPr="0071130A">
            <w:rPr>
              <w:rFonts w:ascii="Katsoulidis Greek" w:hAnsi="Katsoulidis Greek"/>
              <w:b/>
              <w:i/>
              <w:color w:val="7F7F7F"/>
            </w:rPr>
            <w:t>Νευροφυσιολογία</w:t>
          </w:r>
          <w:proofErr w:type="spellEnd"/>
        </w:p>
        <w:p w:rsidR="0077491F" w:rsidRPr="0071130A" w:rsidRDefault="0077491F" w:rsidP="0071130A">
          <w:pPr>
            <w:jc w:val="center"/>
            <w:rPr>
              <w:rFonts w:ascii="Katsoulidis" w:hAnsi="Katsoulidis"/>
              <w:color w:val="7F7F7F"/>
            </w:rPr>
          </w:pPr>
          <w:r w:rsidRPr="0071130A">
            <w:rPr>
              <w:rFonts w:ascii="Katsoulidis Greek" w:hAnsi="Katsoulidis Greek"/>
              <w:color w:val="7F7F7F"/>
              <w:sz w:val="22"/>
              <w:szCs w:val="22"/>
            </w:rPr>
            <w:t>Ιατρική Σχολή Αθηνών</w:t>
          </w:r>
        </w:p>
      </w:tc>
      <w:tc>
        <w:tcPr>
          <w:tcW w:w="721" w:type="dxa"/>
        </w:tcPr>
        <w:p w:rsidR="0077491F" w:rsidRPr="0071130A" w:rsidRDefault="000921FC" w:rsidP="0071130A">
          <w:pPr>
            <w:jc w:val="center"/>
            <w:rPr>
              <w:rFonts w:ascii="Katsoulidis" w:hAnsi="Katsoulidis"/>
              <w:color w:val="7F7F7F"/>
            </w:rPr>
          </w:pPr>
          <w:r>
            <w:rPr>
              <w:rFonts w:ascii="Bookman Old Style" w:hAnsi="Bookman Old Style" w:cs="Arial"/>
              <w:noProof/>
              <w:color w:val="7F7F7F"/>
            </w:rPr>
            <w:drawing>
              <wp:inline distT="0" distB="0" distL="0" distR="0">
                <wp:extent cx="342900" cy="733425"/>
                <wp:effectExtent l="19050" t="0" r="0" b="0"/>
                <wp:docPr id="1" name="3 - Εικόνα" descr="Χωρίς τίτλ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Χωρίς τίτλ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4430" b="34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491F" w:rsidRPr="001948E8" w:rsidTr="00997C46">
      <w:trPr>
        <w:trHeight w:val="536"/>
      </w:trPr>
      <w:tc>
        <w:tcPr>
          <w:tcW w:w="9632" w:type="dxa"/>
          <w:gridSpan w:val="2"/>
        </w:tcPr>
        <w:p w:rsidR="0077491F" w:rsidRDefault="000921FC">
          <w:r>
            <w:rPr>
              <w:noProof/>
            </w:rPr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187325</wp:posOffset>
                </wp:positionH>
                <wp:positionV relativeFrom="page">
                  <wp:posOffset>118745</wp:posOffset>
                </wp:positionV>
                <wp:extent cx="3839210" cy="1082675"/>
                <wp:effectExtent l="19050" t="0" r="8890" b="0"/>
                <wp:wrapSquare wrapText="bothSides"/>
                <wp:docPr id="2" name="Εικόνα 2" descr="cyan-left-gree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yan-left-gree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9210" cy="1082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97C46" w:rsidRPr="0071130A" w:rsidRDefault="00997C46"/>
      </w:tc>
      <w:tc>
        <w:tcPr>
          <w:tcW w:w="721" w:type="dxa"/>
        </w:tcPr>
        <w:p w:rsidR="0077491F" w:rsidRPr="0071130A" w:rsidRDefault="0077491F" w:rsidP="00A5363E">
          <w:pPr>
            <w:rPr>
              <w:rFonts w:ascii="Bookman Old Style" w:hAnsi="Bookman Old Style" w:cs="Arial"/>
              <w:color w:val="7F7F7F"/>
            </w:rPr>
          </w:pPr>
        </w:p>
      </w:tc>
    </w:tr>
  </w:tbl>
  <w:p w:rsidR="0077491F" w:rsidRPr="008335C9" w:rsidRDefault="0077491F" w:rsidP="008335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E0477"/>
    <w:multiLevelType w:val="hybridMultilevel"/>
    <w:tmpl w:val="1020F22E"/>
    <w:lvl w:ilvl="0" w:tplc="0408000F">
      <w:start w:val="1"/>
      <w:numFmt w:val="decimal"/>
      <w:lvlText w:val="%1."/>
      <w:lvlJc w:val="left"/>
      <w:pPr>
        <w:ind w:left="-58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5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57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29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01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73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45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176" w:hanging="180"/>
      </w:pPr>
      <w:rPr>
        <w:rFonts w:cs="Times New Roman"/>
      </w:rPr>
    </w:lvl>
  </w:abstractNum>
  <w:abstractNum w:abstractNumId="2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35C9"/>
    <w:rsid w:val="00001BE3"/>
    <w:rsid w:val="00071A3C"/>
    <w:rsid w:val="000921FC"/>
    <w:rsid w:val="00137F6F"/>
    <w:rsid w:val="001948E8"/>
    <w:rsid w:val="0023618D"/>
    <w:rsid w:val="002A5DE8"/>
    <w:rsid w:val="002B47DA"/>
    <w:rsid w:val="00385243"/>
    <w:rsid w:val="00394B04"/>
    <w:rsid w:val="00400958"/>
    <w:rsid w:val="0040174D"/>
    <w:rsid w:val="004B0C91"/>
    <w:rsid w:val="004C6D03"/>
    <w:rsid w:val="0053054C"/>
    <w:rsid w:val="00542B5D"/>
    <w:rsid w:val="00573215"/>
    <w:rsid w:val="005744C8"/>
    <w:rsid w:val="0059054C"/>
    <w:rsid w:val="005E7FB7"/>
    <w:rsid w:val="00652E76"/>
    <w:rsid w:val="006B30E0"/>
    <w:rsid w:val="006C1A16"/>
    <w:rsid w:val="0070369C"/>
    <w:rsid w:val="00704C48"/>
    <w:rsid w:val="0071130A"/>
    <w:rsid w:val="0077491F"/>
    <w:rsid w:val="007A60C0"/>
    <w:rsid w:val="007D68D2"/>
    <w:rsid w:val="007F0249"/>
    <w:rsid w:val="008335C9"/>
    <w:rsid w:val="008B1D21"/>
    <w:rsid w:val="008F4374"/>
    <w:rsid w:val="00990E41"/>
    <w:rsid w:val="00997C46"/>
    <w:rsid w:val="009B4F06"/>
    <w:rsid w:val="00A5363E"/>
    <w:rsid w:val="00A62734"/>
    <w:rsid w:val="00AE4EC8"/>
    <w:rsid w:val="00B0790F"/>
    <w:rsid w:val="00BD3434"/>
    <w:rsid w:val="00BF11BC"/>
    <w:rsid w:val="00C92B49"/>
    <w:rsid w:val="00C96D45"/>
    <w:rsid w:val="00CD6827"/>
    <w:rsid w:val="00D85E3B"/>
    <w:rsid w:val="00DD625D"/>
    <w:rsid w:val="00EA6043"/>
    <w:rsid w:val="00F77143"/>
    <w:rsid w:val="00F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35C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locked/>
    <w:rsid w:val="008335C9"/>
    <w:rPr>
      <w:rFonts w:cs="Times New Roman"/>
    </w:rPr>
  </w:style>
  <w:style w:type="paragraph" w:styleId="a4">
    <w:name w:val="footer"/>
    <w:basedOn w:val="a"/>
    <w:link w:val="Char0"/>
    <w:uiPriority w:val="99"/>
    <w:rsid w:val="008335C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335C9"/>
    <w:rPr>
      <w:rFonts w:cs="Times New Roman"/>
    </w:rPr>
  </w:style>
  <w:style w:type="table" w:styleId="a5">
    <w:name w:val="Table Grid"/>
    <w:basedOn w:val="a1"/>
    <w:uiPriority w:val="99"/>
    <w:rsid w:val="008335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8335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8335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1948E8"/>
    <w:rPr>
      <w:rFonts w:cs="Times New Roman"/>
      <w:b/>
      <w:bCs/>
    </w:rPr>
  </w:style>
  <w:style w:type="character" w:styleId="-">
    <w:name w:val="Hyperlink"/>
    <w:basedOn w:val="a0"/>
    <w:uiPriority w:val="99"/>
    <w:rsid w:val="001948E8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94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Web">
    <w:name w:val="Normal (Web)"/>
    <w:basedOn w:val="a"/>
    <w:uiPriority w:val="99"/>
    <w:rsid w:val="00194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mateia.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543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user</dc:creator>
  <cp:lastModifiedBy>ksarra</cp:lastModifiedBy>
  <cp:revision>6</cp:revision>
  <cp:lastPrinted>2018-03-01T10:37:00Z</cp:lastPrinted>
  <dcterms:created xsi:type="dcterms:W3CDTF">2020-07-16T07:42:00Z</dcterms:created>
  <dcterms:modified xsi:type="dcterms:W3CDTF">2020-08-10T07:20:00Z</dcterms:modified>
</cp:coreProperties>
</file>