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52" w:rsidRPr="00D31E52" w:rsidRDefault="00D31E52" w:rsidP="00E73F1D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  <w:bookmarkStart w:id="0" w:name="_Hlk478385078"/>
    </w:p>
    <w:p w:rsidR="00D31E52" w:rsidRPr="00D31E52" w:rsidRDefault="00D31E52" w:rsidP="00D31E52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</w:p>
    <w:p w:rsidR="00D31E52" w:rsidRPr="00D31E52" w:rsidRDefault="00D31E52" w:rsidP="00D31E52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  <w:r w:rsidRPr="00D31E52">
        <w:rPr>
          <w:rFonts w:ascii="Katsoulidis" w:hAnsi="Katsoulidis"/>
          <w:b/>
          <w:noProof/>
          <w:sz w:val="28"/>
          <w:szCs w:val="28"/>
          <w:lang w:val="el-GR" w:eastAsia="el-G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1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E52" w:rsidRPr="00D31E52" w:rsidRDefault="00D31E52" w:rsidP="00D31E52">
      <w:pPr>
        <w:spacing w:line="276" w:lineRule="auto"/>
        <w:rPr>
          <w:rFonts w:ascii="Katsoulidis" w:hAnsi="Katsoulidis"/>
          <w:b/>
          <w:noProof/>
          <w:sz w:val="22"/>
          <w:szCs w:val="22"/>
          <w:lang w:val="el-GR" w:eastAsia="el-GR"/>
        </w:rPr>
      </w:pP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>ΣΧΟΛΗ ΕΠΙΣΤΗΜΩΝ ΥΓΕΙΑΣ</w:t>
      </w:r>
    </w:p>
    <w:p w:rsidR="00D31E52" w:rsidRPr="00D31E52" w:rsidRDefault="00D31E52" w:rsidP="00D31E52">
      <w:pPr>
        <w:pBdr>
          <w:bottom w:val="single" w:sz="12" w:space="10" w:color="auto"/>
        </w:pBdr>
        <w:tabs>
          <w:tab w:val="left" w:pos="0"/>
        </w:tabs>
        <w:ind w:left="-709" w:right="-1759"/>
        <w:rPr>
          <w:rFonts w:ascii="Katsoulidis" w:hAnsi="Katsoulidis" w:cs="Tahoma"/>
          <w:color w:val="548DD4"/>
          <w:sz w:val="22"/>
          <w:szCs w:val="22"/>
          <w:lang w:val="el-GR"/>
        </w:rPr>
      </w:pP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     </w:t>
      </w:r>
      <w:r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    </w:t>
      </w: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ΙΑΤΡΙΚΗ ΣΧΟΛΗ</w:t>
      </w:r>
    </w:p>
    <w:p w:rsidR="00E73F1D" w:rsidRPr="00D31E52" w:rsidRDefault="00E73F1D" w:rsidP="00E73F1D">
      <w:pPr>
        <w:spacing w:line="276" w:lineRule="auto"/>
        <w:jc w:val="center"/>
        <w:rPr>
          <w:rFonts w:ascii="Katsoulidis" w:hAnsi="Katsoulidis"/>
          <w:bCs/>
          <w:lang w:val="el-GR"/>
        </w:rPr>
      </w:pPr>
    </w:p>
    <w:p w:rsidR="00E73F1D" w:rsidRPr="00D31E52" w:rsidRDefault="00E73F1D" w:rsidP="00E73F1D">
      <w:pPr>
        <w:spacing w:line="360" w:lineRule="auto"/>
        <w:jc w:val="center"/>
        <w:rPr>
          <w:rFonts w:ascii="Katsoulidis" w:hAnsi="Katsoulidis"/>
          <w:bCs/>
          <w:sz w:val="24"/>
          <w:szCs w:val="24"/>
          <w:lang w:val="el-GR"/>
        </w:rPr>
      </w:pPr>
      <w:r w:rsidRPr="00D31E52">
        <w:rPr>
          <w:rFonts w:ascii="Katsoulidis" w:hAnsi="Katsoulidis"/>
          <w:bCs/>
          <w:sz w:val="24"/>
          <w:szCs w:val="24"/>
          <w:lang w:val="el-GR"/>
        </w:rPr>
        <w:t>Πρόγραμμα Μεταπτυχιακών Σπουδών</w:t>
      </w:r>
    </w:p>
    <w:p w:rsidR="00E73F1D" w:rsidRPr="00D31E52" w:rsidRDefault="00E73F1D" w:rsidP="00E73F1D">
      <w:pPr>
        <w:spacing w:line="360" w:lineRule="auto"/>
        <w:jc w:val="center"/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</w:pPr>
      <w:r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«</w:t>
      </w:r>
      <w:r w:rsidR="00693972"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 xml:space="preserve">ΚΛΙΝΙΚΗ </w:t>
      </w:r>
      <w:r w:rsidR="00E16EC9"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&amp; ΠΕΙΡΑΜΑΤΙΚΗ ΝΕΥΡΟΧΕΙΡΟΥΡΓΙΚΗ</w:t>
      </w:r>
      <w:r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»</w:t>
      </w:r>
    </w:p>
    <w:bookmarkEnd w:id="0"/>
    <w:p w:rsidR="00E73F1D" w:rsidRPr="00D31E52" w:rsidRDefault="00E73F1D" w:rsidP="00E73F1D">
      <w:pPr>
        <w:spacing w:line="276" w:lineRule="auto"/>
        <w:jc w:val="center"/>
        <w:rPr>
          <w:rFonts w:ascii="Katsoulidis" w:hAnsi="Katsoulidis"/>
          <w:b/>
          <w:sz w:val="24"/>
          <w:szCs w:val="24"/>
          <w:u w:val="single"/>
          <w:lang w:val="el-GR"/>
        </w:rPr>
      </w:pPr>
      <w:r w:rsidRPr="00D31E52">
        <w:rPr>
          <w:rFonts w:ascii="Katsoulidis" w:hAnsi="Katsoulidis"/>
          <w:b/>
          <w:sz w:val="24"/>
          <w:szCs w:val="24"/>
          <w:u w:val="single"/>
          <w:lang w:val="el-GR"/>
        </w:rPr>
        <w:t>ΑΝΑΚΟΙΝΩΣΗ</w:t>
      </w:r>
      <w:r w:rsidR="00D31E52">
        <w:rPr>
          <w:rFonts w:ascii="Katsoulidis" w:hAnsi="Katsoulidis"/>
          <w:b/>
          <w:sz w:val="24"/>
          <w:szCs w:val="24"/>
          <w:u w:val="single"/>
          <w:lang w:val="el-GR"/>
        </w:rPr>
        <w:t>- ΠΡΟΚΗΡΥΞΗ</w:t>
      </w:r>
    </w:p>
    <w:p w:rsidR="00E73F1D" w:rsidRPr="00D31E52" w:rsidRDefault="00E73F1D" w:rsidP="00E73F1D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:rsidR="00E73F1D" w:rsidRPr="00D31E52" w:rsidRDefault="00E73F1D" w:rsidP="00493C1F">
      <w:pPr>
        <w:jc w:val="both"/>
        <w:rPr>
          <w:rFonts w:ascii="Katsoulidis" w:eastAsiaTheme="minorHAnsi" w:hAnsi="Katsoulidis" w:cstheme="minorHAnsi"/>
          <w:sz w:val="24"/>
          <w:szCs w:val="24"/>
          <w:lang w:val="el-GR" w:eastAsia="el-GR"/>
        </w:rPr>
      </w:pP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Η Ιατρική Σχολή του Πανεπιστημίου Αθηνών ανακοινώνει τη λειτουργία του Προγράμματος Μεταπτυχιακών Σπουδών διάρκειας 2 (δύο) ετών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</w:t>
      </w:r>
      <w:r w:rsidR="00F03412" w:rsidRPr="00F0341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(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ΦΕΚ</w:t>
      </w:r>
      <w:r w:rsidR="00F03412" w:rsidRPr="00F0341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3470/2018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)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, το οποίο οδηγεί στην απονομή 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Διπλώματος Μεταπτυχιακών Σπουδών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(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ΔΜΣ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-</w:t>
      </w:r>
      <w:proofErr w:type="spellStart"/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Maste</w:t>
      </w:r>
      <w:proofErr w:type="spellEnd"/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r) στην:</w:t>
      </w:r>
    </w:p>
    <w:p w:rsidR="00E73F1D" w:rsidRPr="00D31E52" w:rsidRDefault="00E73F1D" w:rsidP="00493C1F">
      <w:pPr>
        <w:jc w:val="both"/>
        <w:rPr>
          <w:rFonts w:ascii="Katsoulidis" w:eastAsiaTheme="minorHAnsi" w:hAnsi="Katsoulidis" w:cstheme="minorHAnsi"/>
          <w:sz w:val="24"/>
          <w:szCs w:val="24"/>
          <w:lang w:val="el-GR" w:eastAsia="el-GR"/>
        </w:rPr>
      </w:pPr>
    </w:p>
    <w:p w:rsidR="00201706" w:rsidRPr="00D31E52" w:rsidRDefault="00E73F1D" w:rsidP="00493C1F">
      <w:pPr>
        <w:jc w:val="center"/>
        <w:rPr>
          <w:rFonts w:ascii="Katsoulidis" w:hAnsi="Katsoulidis"/>
          <w:b/>
          <w:sz w:val="28"/>
          <w:szCs w:val="28"/>
        </w:rPr>
      </w:pPr>
      <w:r w:rsidRPr="00D31E52">
        <w:rPr>
          <w:rFonts w:ascii="Katsoulidis" w:hAnsi="Katsoulidis"/>
          <w:b/>
          <w:sz w:val="28"/>
          <w:szCs w:val="28"/>
        </w:rPr>
        <w:t>“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ΚΛΙΝΙΚΗ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ΚΑΙ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ΠΕΙΡΑΜΑΤΙΚΗ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ΝΕΥΡΟΧΕΙΡΟΥΡΓΙΚΗ</w:t>
      </w:r>
      <w:r w:rsidR="00B76E31" w:rsidRPr="00D31E52">
        <w:rPr>
          <w:rFonts w:ascii="Katsoulidis" w:hAnsi="Katsoulidis"/>
          <w:b/>
          <w:sz w:val="28"/>
          <w:szCs w:val="28"/>
        </w:rPr>
        <w:t>”</w:t>
      </w:r>
      <w:r w:rsidRPr="00D31E52">
        <w:rPr>
          <w:rFonts w:ascii="Katsoulidis" w:hAnsi="Katsoulidis"/>
          <w:b/>
          <w:sz w:val="28"/>
          <w:szCs w:val="28"/>
        </w:rPr>
        <w:t xml:space="preserve"> </w:t>
      </w:r>
    </w:p>
    <w:p w:rsidR="00E73F1D" w:rsidRPr="00D31E52" w:rsidRDefault="00E73F1D" w:rsidP="00493C1F">
      <w:pPr>
        <w:jc w:val="center"/>
        <w:rPr>
          <w:rFonts w:ascii="Katsoulidis" w:hAnsi="Katsoulidis"/>
          <w:b/>
          <w:sz w:val="28"/>
          <w:szCs w:val="28"/>
        </w:rPr>
      </w:pPr>
      <w:proofErr w:type="spellStart"/>
      <w:r w:rsidRPr="00D31E52">
        <w:rPr>
          <w:rFonts w:ascii="Katsoulidis" w:hAnsi="Katsoulidis"/>
          <w:b/>
          <w:sz w:val="28"/>
          <w:szCs w:val="28"/>
        </w:rPr>
        <w:t>Msc</w:t>
      </w:r>
      <w:proofErr w:type="spellEnd"/>
      <w:r w:rsidRPr="00D31E52">
        <w:rPr>
          <w:rFonts w:ascii="Katsoulidis" w:hAnsi="Katsoulidis"/>
          <w:b/>
          <w:sz w:val="28"/>
          <w:szCs w:val="28"/>
        </w:rPr>
        <w:t xml:space="preserve"> in </w:t>
      </w:r>
      <w:r w:rsidR="00201706" w:rsidRPr="00D31E52">
        <w:rPr>
          <w:rFonts w:ascii="Katsoulidis" w:hAnsi="Katsoulidis"/>
          <w:b/>
          <w:sz w:val="28"/>
          <w:szCs w:val="28"/>
        </w:rPr>
        <w:t>CLINICAL AND EXPERIMENTAL NEUROSURGERY</w:t>
      </w:r>
    </w:p>
    <w:p w:rsidR="00E73F1D" w:rsidRPr="00D31E52" w:rsidRDefault="00E73F1D" w:rsidP="00493C1F">
      <w:pPr>
        <w:jc w:val="center"/>
        <w:rPr>
          <w:rFonts w:ascii="Katsoulidis" w:hAnsi="Katsoulidis"/>
          <w:b/>
          <w:color w:val="000000" w:themeColor="text1"/>
          <w:sz w:val="24"/>
          <w:szCs w:val="24"/>
        </w:rPr>
      </w:pPr>
    </w:p>
    <w:p w:rsidR="00B76E31" w:rsidRPr="00B76E31" w:rsidRDefault="00B76E31" w:rsidP="00B76E31">
      <w:pPr>
        <w:jc w:val="both"/>
        <w:rPr>
          <w:rFonts w:ascii="Katsoulidis" w:hAnsi="Katsoulidis"/>
          <w:sz w:val="24"/>
          <w:szCs w:val="24"/>
          <w:lang w:val="el-GR"/>
        </w:rPr>
      </w:pPr>
      <w:r w:rsidRPr="000E208E">
        <w:rPr>
          <w:rFonts w:ascii="Katsoulidis" w:hAnsi="Katsoulidis"/>
          <w:b/>
          <w:sz w:val="24"/>
          <w:szCs w:val="24"/>
          <w:lang w:val="el-GR"/>
        </w:rPr>
        <w:t xml:space="preserve">Στόχος του Π.Μ.Σ είναι η παροχή άρτιας μεταπτυχιακής εκπαίδευσης και εξειδικευμένων γνώσεων στην επιστήμη της Νευροχειρουργικής και των βασικών πυλώνων της: την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Νευροανατομία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 και την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Νευροφυσιολογία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>/παθολογία</w:t>
      </w:r>
      <w:r w:rsidRPr="00B76E31">
        <w:rPr>
          <w:rFonts w:ascii="Katsoulidis" w:hAnsi="Katsoulidis"/>
          <w:sz w:val="24"/>
          <w:szCs w:val="24"/>
          <w:lang w:val="el-GR"/>
        </w:rPr>
        <w:t xml:space="preserve">. Μέσω διαλέξεων, εργαστηριακών πρακτικών ασκήσεων και παρουσιάσεων κλινικών περιστατικών οι φοιτητές του ΠΜΣ θα έχουν τη δυνατότητα να αποκτήσουν </w:t>
      </w:r>
      <w:r w:rsidRPr="000E208E">
        <w:rPr>
          <w:rFonts w:ascii="Katsoulidis" w:hAnsi="Katsoulidis"/>
          <w:b/>
          <w:sz w:val="24"/>
          <w:szCs w:val="24"/>
          <w:lang w:val="el-GR"/>
        </w:rPr>
        <w:t xml:space="preserve">ολοκληρωμένες γνώσεις και ερευνητική κατάρτιση στα πεδία της Κλινικής και Πειραματικής Νευροχειρουργικής και τα σχετιζόμενα πεδία της Νευρολογίας,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Νευροαπεικόνισης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Νευροτραυματιολογίας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>/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εντατικολογίας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Νευροογκολογίας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 και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Νευροψυχολογίας</w:t>
      </w:r>
      <w:proofErr w:type="spellEnd"/>
      <w:r w:rsidRPr="00B76E31">
        <w:rPr>
          <w:rFonts w:ascii="Katsoulidis" w:hAnsi="Katsoulidis"/>
          <w:sz w:val="24"/>
          <w:szCs w:val="24"/>
          <w:lang w:val="el-GR"/>
        </w:rPr>
        <w:t xml:space="preserve">. Το πρόγραμμα υποστηρίζεται από διακεκριμένους διδάσκοντες του Πανεπιστημίου Αθηνών και συνεργαζόμενων ιδρυμάτων της χώρας και του εξωτερικού. </w:t>
      </w:r>
    </w:p>
    <w:p w:rsidR="00B76E31" w:rsidRPr="00F03412" w:rsidRDefault="00B76E31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 xml:space="preserve">Στο Π.Μ.Σ «Κλινική και Πειραματική Νευροχειρουργική» γίνονται δεκτοί κάτοχοι τίτλου του Α΄ κύκλου σπουδών των ακόλουθων τμημάτων ΑΕΙ της ημεδαπής ή ομοταγών, αναγνωρισμένων από τον ΔΟΑΤΑΠ, ιδρυμάτων της αλλοδαπής: </w:t>
      </w:r>
    </w:p>
    <w:p w:rsidR="00E5315B" w:rsidRPr="00D31E52" w:rsidRDefault="00E5315B" w:rsidP="00E5315B">
      <w:pPr>
        <w:pStyle w:val="a5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>Κάτοχοι πτυχίου Ιατρικής της ημεδαπής ή αντίστοιχων Τμημάτων αναγνωρισμένων ομοταγών Ιδρυμάτων της αλλοδαπής.</w:t>
      </w:r>
    </w:p>
    <w:p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Ειδικευμένοι και ειδικευόμενοι (εφόσον αυτό προβλέπεται από τους κανονισμούς λειτουργίας των ιδρυμάτων τους) επαγγελματίες υγείας της ημεδαπής και αναγνωρισμένων ομοταγών σχολών της αλλοδαπής. </w:t>
      </w:r>
    </w:p>
    <w:p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Κάτοχοι πτυχίου άλλων Τμημάτων Α.Ε.Ι ή Α.Τ.Ε.Ι, συναφούς με τις </w:t>
      </w:r>
      <w:proofErr w:type="spellStart"/>
      <w:r w:rsidRPr="00D31E52">
        <w:rPr>
          <w:rFonts w:ascii="Katsoulidis" w:hAnsi="Katsoulidis" w:cstheme="minorHAnsi"/>
          <w:sz w:val="24"/>
          <w:szCs w:val="24"/>
          <w:lang w:val="el-GR"/>
        </w:rPr>
        <w:t>Νευροεπιστήμες</w:t>
      </w:r>
      <w:proofErr w:type="spellEnd"/>
      <w:r w:rsidRPr="00D31E52">
        <w:rPr>
          <w:rFonts w:ascii="Katsoulidis" w:hAnsi="Katsoulidis" w:cstheme="minorHAnsi"/>
          <w:sz w:val="24"/>
          <w:szCs w:val="24"/>
          <w:lang w:val="el-GR"/>
        </w:rPr>
        <w:t>, της ημεδαπής και ανάλογοι Πτυχιούχοι αναγνωρισμένων ομοταγών ιδρυμάτων της αλλοδαπής, (σύμφωνα με την παρ. 1 άρθρο 4 του ν. 3685/08).</w:t>
      </w:r>
    </w:p>
    <w:p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Κατ’ εξαίρεση φοιτητές άλλων σχολών, εφόσον κριθεί πως θα έχουν όφελος από την παρακολούθηση του συνολικού προγράμματος ή μέρους του.    </w:t>
      </w:r>
    </w:p>
    <w:p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</w:p>
    <w:p w:rsidR="00E5315B" w:rsidRPr="00D31E52" w:rsidRDefault="00E5315B" w:rsidP="00E5315B">
      <w:pPr>
        <w:pStyle w:val="a5"/>
        <w:spacing w:after="120" w:line="240" w:lineRule="auto"/>
        <w:ind w:left="42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lastRenderedPageBreak/>
        <w:t xml:space="preserve">Γίνονται δεκτοί ως υπεράριθμοι υπότροφοι  και μέλη των κατηγοριών ΕΕΠ, ΕΔΙΠ και ΕΤΕΤ σύμφωνα με την παρ. 8 του </w:t>
      </w:r>
      <w:proofErr w:type="spellStart"/>
      <w:r w:rsidRPr="00D31E52">
        <w:rPr>
          <w:rFonts w:ascii="Katsoulidis" w:hAnsi="Katsoulidis" w:cstheme="minorHAnsi"/>
          <w:sz w:val="24"/>
          <w:szCs w:val="24"/>
        </w:rPr>
        <w:t>άρ</w:t>
      </w:r>
      <w:proofErr w:type="spellEnd"/>
      <w:r w:rsidRPr="00D31E52">
        <w:rPr>
          <w:rFonts w:ascii="Katsoulidis" w:hAnsi="Katsoulidis" w:cstheme="minorHAnsi"/>
          <w:sz w:val="24"/>
          <w:szCs w:val="24"/>
        </w:rPr>
        <w:t>. 34 του Ν.4485/17.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F03412" w:rsidRPr="00D31E52" w:rsidRDefault="00F03412" w:rsidP="00F03412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Το πρόγραμμα αρχίζει τον </w:t>
      </w:r>
      <w:r>
        <w:rPr>
          <w:rFonts w:ascii="Katsoulidis" w:hAnsi="Katsoulidis"/>
          <w:sz w:val="24"/>
          <w:szCs w:val="24"/>
          <w:lang w:val="el-GR"/>
        </w:rPr>
        <w:t xml:space="preserve">Φεβρουάριο </w:t>
      </w:r>
      <w:r w:rsidRPr="00D31E52">
        <w:rPr>
          <w:rFonts w:ascii="Katsoulidis" w:hAnsi="Katsoulidis"/>
          <w:sz w:val="24"/>
          <w:szCs w:val="24"/>
          <w:lang w:val="el-GR"/>
        </w:rPr>
        <w:t>του 20</w:t>
      </w:r>
      <w:r>
        <w:rPr>
          <w:rFonts w:ascii="Katsoulidis" w:hAnsi="Katsoulidis"/>
          <w:sz w:val="24"/>
          <w:szCs w:val="24"/>
          <w:lang w:val="el-GR"/>
        </w:rPr>
        <w:t>20</w:t>
      </w:r>
      <w:r w:rsidRPr="00D31E52">
        <w:rPr>
          <w:rFonts w:ascii="Katsoulidis" w:hAnsi="Katsoulidis"/>
          <w:sz w:val="24"/>
          <w:szCs w:val="24"/>
          <w:lang w:val="el-GR"/>
        </w:rPr>
        <w:t xml:space="preserve"> και περιλαμβάνει 4 (τέσσερα) διδακτικά εξάμηνα. 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color w:val="FF0000"/>
          <w:sz w:val="24"/>
          <w:szCs w:val="24"/>
          <w:lang w:val="el-GR"/>
        </w:rPr>
        <w:t xml:space="preserve"> </w:t>
      </w:r>
      <w:r w:rsidRPr="00D31E52">
        <w:rPr>
          <w:rFonts w:ascii="Katsoulidis" w:hAnsi="Katsoulidis"/>
          <w:color w:val="000000"/>
          <w:sz w:val="24"/>
          <w:szCs w:val="24"/>
          <w:lang w:val="el-GR"/>
        </w:rPr>
        <w:t>Ο</w:t>
      </w:r>
      <w:r w:rsidRPr="00D31E52">
        <w:rPr>
          <w:rFonts w:ascii="Katsoulidis" w:hAnsi="Katsoulidis"/>
          <w:sz w:val="24"/>
          <w:szCs w:val="24"/>
          <w:lang w:val="el-GR"/>
        </w:rPr>
        <w:t xml:space="preserve"> αριθμός των εισακτέων θα είναι 30 (τριάντα) κατ’ ανώτατο όριο.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Η εγγραφή στο Πρόγραμμα Μεταπτυχιακών Σπουδών συνεπάγεται συνεισφορά κάθε φοιτητή στα σχετικά λειτουργικά έξοδα, η οποία ανέρχεται σε 1.000 (χίλια) </w:t>
      </w:r>
      <w:r w:rsidR="00F03412">
        <w:rPr>
          <w:rFonts w:ascii="Katsoulidis" w:hAnsi="Katsoulidis"/>
          <w:sz w:val="24"/>
          <w:szCs w:val="24"/>
          <w:lang w:val="el-GR"/>
        </w:rPr>
        <w:t>ε</w:t>
      </w:r>
      <w:r w:rsidRPr="00D31E52">
        <w:rPr>
          <w:rFonts w:ascii="Katsoulidis" w:hAnsi="Katsoulidis"/>
          <w:sz w:val="24"/>
          <w:szCs w:val="24"/>
          <w:lang w:val="el-GR"/>
        </w:rPr>
        <w:t>υρώ ανά εξάμηνο.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E73F1D" w:rsidRPr="00D31E52" w:rsidRDefault="00E73F1D" w:rsidP="00191B2E">
      <w:pPr>
        <w:jc w:val="both"/>
        <w:rPr>
          <w:rFonts w:ascii="Katsoulidis" w:hAnsi="Katsoulidis"/>
          <w:b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Οι ενδιαφερόμενοι θα πρέπει να υποβάλουν τα παρακάτω δικαιολογητικά 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από </w:t>
      </w:r>
      <w:r w:rsidR="00F03412">
        <w:rPr>
          <w:rFonts w:ascii="Katsoulidis" w:hAnsi="Katsoulidis"/>
          <w:color w:val="000000" w:themeColor="text1"/>
          <w:sz w:val="24"/>
          <w:szCs w:val="24"/>
          <w:lang w:val="el-GR"/>
        </w:rPr>
        <w:t>1</w:t>
      </w:r>
      <w:r w:rsidR="00E84B05" w:rsidRPr="00EA03B6">
        <w:rPr>
          <w:rFonts w:ascii="Katsoulidis" w:hAnsi="Katsoulidis"/>
          <w:color w:val="000000" w:themeColor="text1"/>
          <w:sz w:val="24"/>
          <w:szCs w:val="24"/>
          <w:lang w:val="el-GR"/>
        </w:rPr>
        <w:t>0</w:t>
      </w:r>
      <w:bookmarkStart w:id="1" w:name="_GoBack"/>
      <w:bookmarkEnd w:id="1"/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/7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201</w:t>
      </w:r>
      <w:r w:rsidR="00F03412">
        <w:rPr>
          <w:rFonts w:ascii="Katsoulidis" w:hAnsi="Katsoulidis"/>
          <w:color w:val="000000" w:themeColor="text1"/>
          <w:sz w:val="24"/>
          <w:szCs w:val="24"/>
          <w:lang w:val="el-GR"/>
        </w:rPr>
        <w:t>9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έως και 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3</w:t>
      </w:r>
      <w:r w:rsidR="00F03412">
        <w:rPr>
          <w:rFonts w:ascii="Katsoulidis" w:hAnsi="Katsoulidis"/>
          <w:color w:val="000000" w:themeColor="text1"/>
          <w:sz w:val="24"/>
          <w:szCs w:val="24"/>
          <w:lang w:val="el-GR"/>
        </w:rPr>
        <w:t>0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F03412">
        <w:rPr>
          <w:rFonts w:ascii="Katsoulidis" w:hAnsi="Katsoulidis"/>
          <w:color w:val="000000" w:themeColor="text1"/>
          <w:sz w:val="24"/>
          <w:szCs w:val="24"/>
          <w:lang w:val="el-GR"/>
        </w:rPr>
        <w:t>10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/201</w:t>
      </w:r>
      <w:r w:rsidR="00F03412">
        <w:rPr>
          <w:rFonts w:ascii="Katsoulidis" w:hAnsi="Katsoulidis"/>
          <w:color w:val="000000" w:themeColor="text1"/>
          <w:sz w:val="24"/>
          <w:szCs w:val="24"/>
          <w:lang w:val="el-GR"/>
        </w:rPr>
        <w:t>9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Αίτηση Συμμετοχής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Βιογραφικό σημείωμα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Αντίγραφο πτυχίου ή βεβαίωση περάτωσης σπουδών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Δημοσιεύσεις σε περιοδικά με κριτές, εάν υπάρχουν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Αποδεικτικά επαγγελματικής ή ερευνητικής δραστηριότητας, εάν υπάρχουν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Φωτοτυπία δύο όψεων της αστυνομικής ταυτότητας 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Δύο συστατικές επιστολές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Πιστοποιητικό γλωσσομάθειας π.χ. αγγλικής/γαλλικής γλώσσας, επιπέδου Β2 τουλάχιστον</w:t>
      </w:r>
    </w:p>
    <w:p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4485/17.</w:t>
      </w:r>
    </w:p>
    <w:p w:rsidR="00E73F1D" w:rsidRPr="00D31E52" w:rsidRDefault="00E73F1D" w:rsidP="00191B2E">
      <w:pPr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Η επιλογή των μεταπτυχιακών φοιτητών θα γίνει από </w:t>
      </w:r>
      <w:r w:rsidR="00EA03B6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τη Συντονιστική Επιτροπή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, με βάση τα ανωτέρω δικαιολογητικά και τις συνεντεύξεις, στις οποίες θα κληθούν οι πρώτοι 30 υποψήφιοι και οι οποίες θα γίνουν 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μέχρι 30 </w:t>
      </w:r>
      <w:r w:rsidR="00F0341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Νοεμβρίου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, 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μετά από τηλεφωνική συνεννόηση. </w:t>
      </w:r>
    </w:p>
    <w:p w:rsidR="00E73F1D" w:rsidRPr="00D31E52" w:rsidRDefault="00E73F1D" w:rsidP="00493C1F">
      <w:pPr>
        <w:jc w:val="both"/>
        <w:rPr>
          <w:rFonts w:ascii="Katsoulidis" w:hAnsi="Katsoulidis"/>
          <w:i/>
          <w:color w:val="FF0000"/>
          <w:sz w:val="24"/>
          <w:szCs w:val="24"/>
          <w:lang w:val="el-GR"/>
        </w:rPr>
      </w:pPr>
    </w:p>
    <w:p w:rsidR="005C043C" w:rsidRPr="00D31E52" w:rsidRDefault="005C043C" w:rsidP="005C043C">
      <w:pPr>
        <w:jc w:val="both"/>
        <w:rPr>
          <w:rFonts w:ascii="Katsoulidis" w:hAnsi="Katsoulidis"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Πληροφορίες</w:t>
      </w:r>
      <w:r w:rsidR="00191B2E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</w:t>
      </w:r>
      <w:r w:rsidR="00201706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και υποβολή των φακέλων </w:t>
      </w:r>
      <w:r w:rsidR="00191B2E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για το Π.Μ.Σ. 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«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Κλινική και Πειραματική Νευροχειρουργική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»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</w:p>
    <w:p w:rsidR="005C043C" w:rsidRPr="00D31E52" w:rsidRDefault="005C043C" w:rsidP="005C043C">
      <w:pPr>
        <w:jc w:val="both"/>
        <w:rPr>
          <w:rFonts w:ascii="Katsoulidis" w:hAnsi="Katsoulidis"/>
          <w:color w:val="000000" w:themeColor="text1"/>
          <w:sz w:val="24"/>
          <w:szCs w:val="24"/>
          <w:lang w:val="el-GR"/>
        </w:rPr>
      </w:pP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κ</w:t>
      </w:r>
      <w:r w:rsidR="00201706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α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. </w:t>
      </w:r>
      <w:proofErr w:type="spellStart"/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Λουφαρδάκη</w:t>
      </w:r>
      <w:proofErr w:type="spellEnd"/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Μαρία</w:t>
      </w: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Πλουτάρχου 3, 10675, Κολωνάκι</w:t>
      </w: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4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vertAlign w:val="superscript"/>
          <w:lang w:val="el-GR"/>
        </w:rPr>
        <w:t>ος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όροφος</w:t>
      </w: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</w:r>
      <w:proofErr w:type="spellStart"/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Τηλ</w:t>
      </w:r>
      <w:proofErr w:type="spellEnd"/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. 2107229250</w:t>
      </w: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ab/>
      </w:r>
      <w:proofErr w:type="gramStart"/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e-mail</w:t>
      </w:r>
      <w:proofErr w:type="gramEnd"/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 xml:space="preserve">: </w:t>
      </w:r>
      <w:hyperlink r:id="rId6" w:history="1">
        <w:r w:rsidRPr="00D31E52">
          <w:rPr>
            <w:rStyle w:val="-"/>
            <w:rFonts w:ascii="Katsoulidis" w:hAnsi="Katsoulidis"/>
            <w:i/>
            <w:color w:val="000000" w:themeColor="text1"/>
            <w:sz w:val="24"/>
            <w:szCs w:val="24"/>
          </w:rPr>
          <w:t>ekne@neurosurgery.org.gr</w:t>
        </w:r>
      </w:hyperlink>
    </w:p>
    <w:p w:rsidR="00D31E52" w:rsidRPr="00B76E31" w:rsidRDefault="00D31E52" w:rsidP="005C043C">
      <w:pPr>
        <w:rPr>
          <w:rFonts w:ascii="Katsoulidis" w:hAnsi="Katsoulidis"/>
          <w:color w:val="000000" w:themeColor="text1"/>
          <w:sz w:val="24"/>
          <w:szCs w:val="24"/>
        </w:rPr>
      </w:pPr>
    </w:p>
    <w:p w:rsidR="00D31E52" w:rsidRPr="00D31E52" w:rsidRDefault="005C043C" w:rsidP="005C043C">
      <w:pPr>
        <w:rPr>
          <w:rFonts w:ascii="Katsoulidis" w:hAnsi="Katsoulidis"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και στην ιστοσελίδα του Προγράμματος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</w:t>
      </w:r>
    </w:p>
    <w:p w:rsidR="005C043C" w:rsidRPr="00D31E52" w:rsidRDefault="00812F4E" w:rsidP="00493C1F">
      <w:pPr>
        <w:jc w:val="both"/>
        <w:rPr>
          <w:rFonts w:ascii="Katsoulidis" w:hAnsi="Katsoulidis"/>
          <w:color w:val="000000"/>
          <w:sz w:val="24"/>
          <w:szCs w:val="24"/>
          <w:lang w:val="el-GR"/>
        </w:rPr>
      </w:pPr>
      <w:hyperlink r:id="rId7" w:history="1">
        <w:r w:rsidR="00201706" w:rsidRPr="00D31E52">
          <w:rPr>
            <w:rStyle w:val="-"/>
            <w:rFonts w:ascii="Katsoulidis" w:hAnsi="Katsoulidis"/>
            <w:sz w:val="24"/>
            <w:szCs w:val="24"/>
            <w:lang w:val="el-GR"/>
          </w:rPr>
          <w:t>http://school.med.uoa.gr</w:t>
        </w:r>
      </w:hyperlink>
      <w:r w:rsidR="00201706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 </w:t>
      </w:r>
    </w:p>
    <w:p w:rsidR="00E73F1D" w:rsidRPr="00D31E52" w:rsidRDefault="00E73F1D" w:rsidP="00493C1F">
      <w:pPr>
        <w:jc w:val="both"/>
        <w:rPr>
          <w:rFonts w:ascii="Katsoulidis" w:hAnsi="Katsoulidis"/>
          <w:i/>
          <w:sz w:val="24"/>
          <w:szCs w:val="24"/>
          <w:lang w:val="el-GR"/>
        </w:rPr>
      </w:pPr>
    </w:p>
    <w:p w:rsidR="00E73F1D" w:rsidRPr="00D31E52" w:rsidRDefault="00E73F1D" w:rsidP="00493C1F">
      <w:pPr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sz w:val="24"/>
          <w:szCs w:val="24"/>
          <w:lang w:val="el-GR"/>
        </w:rPr>
        <w:t xml:space="preserve">Παρακαλούνται οι υποψήφιοι να καταθέτουν το φάκελό τους 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ιδιοχείρως ή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κ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αι με </w:t>
      </w:r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courier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για υποψηφίους εκτός Αθηνών.</w:t>
      </w:r>
    </w:p>
    <w:p w:rsidR="00E73F1D" w:rsidRPr="00D31E52" w:rsidRDefault="00E73F1D" w:rsidP="00E73F1D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:rsidR="00497944" w:rsidRPr="00D31E52" w:rsidRDefault="00E73F1D" w:rsidP="00493C1F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12711C">
        <w:rPr>
          <w:rFonts w:ascii="Katsoulidis" w:hAnsi="Katsoulidis"/>
          <w:sz w:val="24"/>
          <w:szCs w:val="24"/>
          <w:lang w:val="el-GR"/>
        </w:rPr>
        <w:t xml:space="preserve">Αθήνα, </w:t>
      </w:r>
      <w:r w:rsidR="00B403AE" w:rsidRPr="0012711C">
        <w:rPr>
          <w:rFonts w:ascii="Katsoulidis" w:hAnsi="Katsoulidis"/>
          <w:sz w:val="24"/>
          <w:szCs w:val="24"/>
          <w:lang w:val="el-GR"/>
        </w:rPr>
        <w:t>Ιού</w:t>
      </w:r>
      <w:r w:rsidR="00EA03B6" w:rsidRPr="0012711C">
        <w:rPr>
          <w:rFonts w:ascii="Katsoulidis" w:hAnsi="Katsoulidis"/>
          <w:sz w:val="24"/>
          <w:szCs w:val="24"/>
          <w:lang w:val="el-GR"/>
        </w:rPr>
        <w:t>λ</w:t>
      </w:r>
      <w:r w:rsidR="00B403AE" w:rsidRPr="0012711C">
        <w:rPr>
          <w:rFonts w:ascii="Katsoulidis" w:hAnsi="Katsoulidis"/>
          <w:sz w:val="24"/>
          <w:szCs w:val="24"/>
          <w:lang w:val="el-GR"/>
        </w:rPr>
        <w:t>ιος 2019</w:t>
      </w:r>
      <w:r w:rsidR="00D31E52">
        <w:rPr>
          <w:rFonts w:ascii="Katsoulidis" w:hAnsi="Katsoulidis"/>
          <w:sz w:val="24"/>
          <w:szCs w:val="24"/>
          <w:lang w:val="el-GR"/>
        </w:rPr>
        <w:t xml:space="preserve"> </w:t>
      </w:r>
    </w:p>
    <w:p w:rsidR="00201706" w:rsidRPr="00D31E52" w:rsidRDefault="00201706" w:rsidP="00493C1F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:rsidR="00E73F1D" w:rsidRPr="00534B4D" w:rsidRDefault="00E73F1D" w:rsidP="00497944">
      <w:pPr>
        <w:spacing w:line="360" w:lineRule="auto"/>
        <w:rPr>
          <w:rFonts w:ascii="Katsoulidis" w:hAnsi="Katsoulidis"/>
          <w:b/>
          <w:sz w:val="24"/>
          <w:szCs w:val="24"/>
          <w:lang w:val="el-GR"/>
        </w:rPr>
      </w:pPr>
      <w:r w:rsidRPr="00D31E52">
        <w:rPr>
          <w:rFonts w:ascii="Katsoulidis" w:hAnsi="Katsoulidis"/>
          <w:b/>
          <w:sz w:val="24"/>
          <w:szCs w:val="24"/>
          <w:lang w:val="el-GR"/>
        </w:rPr>
        <w:t>Ο</w:t>
      </w:r>
      <w:r w:rsidR="00201706" w:rsidRPr="00D31E52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534B4D">
        <w:rPr>
          <w:rFonts w:ascii="Katsoulidis" w:hAnsi="Katsoulidis"/>
          <w:b/>
          <w:sz w:val="24"/>
          <w:szCs w:val="24"/>
          <w:lang w:val="el-GR"/>
        </w:rPr>
        <w:t>Διευθυντής του ΠΜΣ</w:t>
      </w:r>
    </w:p>
    <w:p w:rsidR="00201706" w:rsidRPr="00D31E52" w:rsidRDefault="00201706" w:rsidP="00497944">
      <w:pPr>
        <w:spacing w:line="360" w:lineRule="auto"/>
        <w:rPr>
          <w:rFonts w:ascii="Katsoulidis" w:hAnsi="Katsoulidis"/>
          <w:b/>
          <w:sz w:val="24"/>
          <w:szCs w:val="24"/>
          <w:lang w:val="el-GR"/>
        </w:rPr>
      </w:pPr>
      <w:r w:rsidRPr="00D31E52">
        <w:rPr>
          <w:rFonts w:ascii="Katsoulidis" w:hAnsi="Katsoulidis"/>
          <w:b/>
          <w:sz w:val="24"/>
          <w:szCs w:val="24"/>
          <w:lang w:val="el-GR"/>
        </w:rPr>
        <w:t xml:space="preserve">Καθηγητής </w:t>
      </w:r>
      <w:r w:rsidR="00534B4D">
        <w:rPr>
          <w:rFonts w:ascii="Katsoulidis" w:hAnsi="Katsoulidis"/>
          <w:b/>
          <w:sz w:val="24"/>
          <w:szCs w:val="24"/>
          <w:lang w:val="el-GR"/>
        </w:rPr>
        <w:t xml:space="preserve">Γ. </w:t>
      </w:r>
      <w:proofErr w:type="spellStart"/>
      <w:r w:rsidR="00534B4D">
        <w:rPr>
          <w:rFonts w:ascii="Katsoulidis" w:hAnsi="Katsoulidis"/>
          <w:b/>
          <w:sz w:val="24"/>
          <w:szCs w:val="24"/>
          <w:lang w:val="el-GR"/>
        </w:rPr>
        <w:t>Στράντζαλης</w:t>
      </w:r>
      <w:proofErr w:type="spellEnd"/>
    </w:p>
    <w:sectPr w:rsidR="00201706" w:rsidRPr="00D31E52" w:rsidSect="00191B2E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30E48"/>
    <w:multiLevelType w:val="multilevel"/>
    <w:tmpl w:val="3B5EEC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B0BE1"/>
    <w:multiLevelType w:val="hybridMultilevel"/>
    <w:tmpl w:val="F0FA3080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71F349A1"/>
    <w:multiLevelType w:val="hybridMultilevel"/>
    <w:tmpl w:val="C5B07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3F1D"/>
    <w:rsid w:val="000E208E"/>
    <w:rsid w:val="0012711C"/>
    <w:rsid w:val="001701D8"/>
    <w:rsid w:val="00191B2E"/>
    <w:rsid w:val="001D5C7C"/>
    <w:rsid w:val="00201706"/>
    <w:rsid w:val="00322371"/>
    <w:rsid w:val="003B64DF"/>
    <w:rsid w:val="00436065"/>
    <w:rsid w:val="00493C1F"/>
    <w:rsid w:val="00497944"/>
    <w:rsid w:val="00534B4D"/>
    <w:rsid w:val="005C043C"/>
    <w:rsid w:val="005C461A"/>
    <w:rsid w:val="00693972"/>
    <w:rsid w:val="007A5186"/>
    <w:rsid w:val="00812F4E"/>
    <w:rsid w:val="009B4545"/>
    <w:rsid w:val="00A25CD1"/>
    <w:rsid w:val="00A81E2B"/>
    <w:rsid w:val="00A8501C"/>
    <w:rsid w:val="00AC0C10"/>
    <w:rsid w:val="00B403AE"/>
    <w:rsid w:val="00B76E31"/>
    <w:rsid w:val="00BC4248"/>
    <w:rsid w:val="00C97419"/>
    <w:rsid w:val="00CA1828"/>
    <w:rsid w:val="00CA3D52"/>
    <w:rsid w:val="00CD6C7D"/>
    <w:rsid w:val="00D31E52"/>
    <w:rsid w:val="00E16EC9"/>
    <w:rsid w:val="00E5315B"/>
    <w:rsid w:val="00E73F1D"/>
    <w:rsid w:val="00E84B05"/>
    <w:rsid w:val="00EA03B6"/>
    <w:rsid w:val="00F03412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link w:val="30"/>
    <w:rsid w:val="00E73F1D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30">
    <w:name w:val="Σώμα κειμένου (3)"/>
    <w:basedOn w:val="a"/>
    <w:link w:val="3"/>
    <w:rsid w:val="00E73F1D"/>
    <w:pPr>
      <w:widowControl w:val="0"/>
      <w:shd w:val="clear" w:color="auto" w:fill="FFFFFF"/>
      <w:autoSpaceDE/>
      <w:autoSpaceDN/>
      <w:spacing w:line="443" w:lineRule="exact"/>
      <w:ind w:hanging="280"/>
      <w:jc w:val="both"/>
    </w:pPr>
    <w:rPr>
      <w:rFonts w:ascii="Corbel" w:eastAsia="Corbel" w:hAnsi="Corbel" w:cs="Corbel"/>
      <w:sz w:val="23"/>
      <w:szCs w:val="23"/>
    </w:rPr>
  </w:style>
  <w:style w:type="character" w:styleId="-">
    <w:name w:val="Hyperlink"/>
    <w:basedOn w:val="a0"/>
    <w:rsid w:val="00E73F1D"/>
    <w:rPr>
      <w:color w:val="0000FF"/>
      <w:u w:val="single"/>
    </w:rPr>
  </w:style>
  <w:style w:type="character" w:customStyle="1" w:styleId="a3">
    <w:name w:val="Σώμα κειμένου + Έντονη γραφή"/>
    <w:basedOn w:val="a0"/>
    <w:rsid w:val="00E73F1D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l-GR"/>
    </w:rPr>
  </w:style>
  <w:style w:type="character" w:customStyle="1" w:styleId="Mention1">
    <w:name w:val="Mention1"/>
    <w:basedOn w:val="a0"/>
    <w:uiPriority w:val="99"/>
    <w:semiHidden/>
    <w:unhideWhenUsed/>
    <w:rsid w:val="00FD65E2"/>
    <w:rPr>
      <w:color w:val="2B579A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43606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06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315B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l-GR"/>
    </w:rPr>
  </w:style>
  <w:style w:type="paragraph" w:styleId="Web">
    <w:name w:val="Normal (Web)"/>
    <w:basedOn w:val="a"/>
    <w:uiPriority w:val="99"/>
    <w:rsid w:val="00E5315B"/>
    <w:pPr>
      <w:autoSpaceDE/>
      <w:autoSpaceDN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2017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m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ne@neurosurgery.org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Johnson</dc:creator>
  <cp:lastModifiedBy>ksarra</cp:lastModifiedBy>
  <cp:revision>3</cp:revision>
  <cp:lastPrinted>2017-05-16T12:11:00Z</cp:lastPrinted>
  <dcterms:created xsi:type="dcterms:W3CDTF">2019-06-13T11:28:00Z</dcterms:created>
  <dcterms:modified xsi:type="dcterms:W3CDTF">2019-07-02T09:43:00Z</dcterms:modified>
</cp:coreProperties>
</file>