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26041" w14:textId="37D2402E" w:rsidR="00D660CB" w:rsidRDefault="003E0A09" w:rsidP="003E0A09">
      <w:pPr>
        <w:jc w:val="right"/>
        <w:rPr>
          <w:rFonts w:ascii="Katsoulidis" w:hAnsi="Katsoulidis"/>
          <w:b/>
          <w:bCs/>
          <w:i/>
          <w:iCs/>
        </w:rPr>
      </w:pPr>
      <w:r>
        <w:br/>
      </w:r>
      <w:r w:rsidRPr="003E0A09">
        <w:rPr>
          <w:rFonts w:ascii="Katsoulidis" w:hAnsi="Katsoulidis"/>
          <w:b/>
          <w:bCs/>
          <w:i/>
          <w:iCs/>
        </w:rPr>
        <w:t xml:space="preserve">Αθήνα </w:t>
      </w:r>
      <w:r w:rsidR="004B22BC">
        <w:rPr>
          <w:rFonts w:ascii="Katsoulidis" w:hAnsi="Katsoulidis"/>
          <w:b/>
          <w:bCs/>
          <w:i/>
          <w:iCs/>
          <w:lang w:val="en-US"/>
        </w:rPr>
        <w:t>30.05.</w:t>
      </w:r>
      <w:r w:rsidRPr="003E0A09">
        <w:rPr>
          <w:rFonts w:ascii="Katsoulidis" w:hAnsi="Katsoulidis"/>
          <w:b/>
          <w:bCs/>
          <w:i/>
          <w:iCs/>
        </w:rPr>
        <w:t>23</w:t>
      </w:r>
    </w:p>
    <w:p w14:paraId="7AA3A395" w14:textId="77777777" w:rsidR="003E0A09" w:rsidRPr="002E49E4" w:rsidRDefault="003E0A09" w:rsidP="002E49E4">
      <w:pPr>
        <w:jc w:val="center"/>
        <w:rPr>
          <w:rFonts w:ascii="Katsoulidis" w:hAnsi="Katsoulidis"/>
          <w:b/>
          <w:bCs/>
          <w:i/>
          <w:iCs/>
        </w:rPr>
      </w:pPr>
    </w:p>
    <w:p w14:paraId="72C782A3" w14:textId="77777777" w:rsidR="002E49E4" w:rsidRPr="002E49E4" w:rsidRDefault="002E49E4" w:rsidP="002E49E4">
      <w:pPr>
        <w:jc w:val="center"/>
        <w:rPr>
          <w:rFonts w:ascii="Katsoulidis" w:hAnsi="Katsoulidis"/>
          <w:b/>
          <w:bCs/>
        </w:rPr>
      </w:pPr>
      <w:r w:rsidRPr="002E49E4">
        <w:rPr>
          <w:rFonts w:ascii="Katsoulidis" w:hAnsi="Katsoulidis"/>
          <w:b/>
          <w:bCs/>
        </w:rPr>
        <w:t>ΠΡΟΚΗΡΥΞΗ</w:t>
      </w:r>
    </w:p>
    <w:p w14:paraId="6AEB9CA0" w14:textId="0036C60A" w:rsidR="002E49E4" w:rsidRPr="002E49E4" w:rsidRDefault="002E49E4" w:rsidP="002E49E4">
      <w:pPr>
        <w:jc w:val="both"/>
        <w:rPr>
          <w:rFonts w:ascii="Katsoulidis" w:hAnsi="Katsoulidis"/>
        </w:rPr>
      </w:pPr>
      <w:r w:rsidRPr="002E49E4">
        <w:rPr>
          <w:rFonts w:ascii="Katsoulidis" w:hAnsi="Katsoulidis"/>
        </w:rPr>
        <w:t xml:space="preserve">Η Ιατρική Σχολή του Εθνικού και Καποδιστριακού Πανεπιστημίου Αθηνών ανακοινώνει την έναρξη </w:t>
      </w:r>
      <w:r>
        <w:rPr>
          <w:rFonts w:ascii="Katsoulidis" w:hAnsi="Katsoulidis"/>
        </w:rPr>
        <w:t xml:space="preserve">του νέου ακαδημαϊκού κύκλου του </w:t>
      </w:r>
      <w:r w:rsidRPr="002E49E4">
        <w:rPr>
          <w:rFonts w:ascii="Katsoulidis" w:hAnsi="Katsoulidis"/>
        </w:rPr>
        <w:t>Προγράμματος Μεταπτυχιακών Σπουδών διάρκειας δύο ετών, το οποίο οδηγεί στην απονομή Διπλώματος Μεταπτυχιακών Σπουδών (ΔΜΣ) με τίτλο «ΚΑΡΔΙΟΜΕΤΑΒΟΛΙΚΗ ΙΑΤΡΙΚΗ», Master</w:t>
      </w:r>
      <w:r w:rsidR="00400356">
        <w:rPr>
          <w:rFonts w:ascii="Katsoulidis" w:hAnsi="Katsoulidis"/>
        </w:rPr>
        <w:t xml:space="preserve"> </w:t>
      </w:r>
      <w:r w:rsidRPr="002E49E4">
        <w:rPr>
          <w:rFonts w:ascii="Katsoulidis" w:hAnsi="Katsoulidis"/>
        </w:rPr>
        <w:t>of</w:t>
      </w:r>
      <w:r w:rsidR="00400356">
        <w:rPr>
          <w:rFonts w:ascii="Katsoulidis" w:hAnsi="Katsoulidis"/>
        </w:rPr>
        <w:t xml:space="preserve"> </w:t>
      </w:r>
      <w:r w:rsidRPr="002E49E4">
        <w:rPr>
          <w:rFonts w:ascii="Katsoulidis" w:hAnsi="Katsoulidis"/>
        </w:rPr>
        <w:t>Science (MSc) «CardiometabolicMedicine» για το ακαδημαϊκό έτος 202</w:t>
      </w:r>
      <w:r>
        <w:rPr>
          <w:rFonts w:ascii="Katsoulidis" w:hAnsi="Katsoulidis"/>
        </w:rPr>
        <w:t>3</w:t>
      </w:r>
      <w:r w:rsidRPr="002E49E4">
        <w:rPr>
          <w:rFonts w:ascii="Katsoulidis" w:hAnsi="Katsoulidis"/>
        </w:rPr>
        <w:t>-202</w:t>
      </w:r>
      <w:r>
        <w:rPr>
          <w:rFonts w:ascii="Katsoulidis" w:hAnsi="Katsoulidis"/>
        </w:rPr>
        <w:t>4</w:t>
      </w:r>
      <w:r w:rsidRPr="002E49E4">
        <w:rPr>
          <w:rFonts w:ascii="Katsoulidis" w:hAnsi="Katsoulidis"/>
        </w:rPr>
        <w:t>.</w:t>
      </w:r>
    </w:p>
    <w:p w14:paraId="6BE4983D" w14:textId="77777777" w:rsidR="002E49E4" w:rsidRPr="002E49E4" w:rsidRDefault="002E49E4" w:rsidP="002E49E4">
      <w:pPr>
        <w:jc w:val="both"/>
        <w:rPr>
          <w:rFonts w:ascii="Katsoulidis" w:hAnsi="Katsoulidis"/>
        </w:rPr>
      </w:pPr>
      <w:r w:rsidRPr="002E49E4">
        <w:rPr>
          <w:rFonts w:ascii="Katsoulidis" w:hAnsi="Katsoulidis"/>
        </w:rPr>
        <w:t>Το Πρόγραμμα Μεταπτυχιακών Σπουδών (ΠΜΣ) με τίτλο «ΚΑΡΔΙΟΜΕΤΑΒΟΛΙΚΗ ΙΑΤΡΙΚΗ» έχει σχεδιαστεί για κάθε ερευνητή και επαγγελματία υγείας που επιδιώκει να μάθει τις βασικές αρχές της παθογένειας και των αλληλεπιδράσεων των καρδιομεταβολικών παραγόντων κινδύνου και τις βασικές αρχές στη διαχείριση των συννοσηροτήτων του καρδιομεταβολικού συνδρόμου, προκειμένου να μπορεί να σχεδιάσει και να προάγει βασική και κλινική έρευνα αλλά και να αντιμετωπίζει διαγνωστικά και θεραπευτικά ασθενείς με καρδιομεταβολικά νοσήματα.</w:t>
      </w:r>
    </w:p>
    <w:p w14:paraId="3BB14E94" w14:textId="77777777" w:rsidR="002E49E4" w:rsidRPr="002E49E4" w:rsidRDefault="002E49E4" w:rsidP="002E49E4">
      <w:pPr>
        <w:jc w:val="both"/>
        <w:rPr>
          <w:rFonts w:ascii="Katsoulidis" w:hAnsi="Katsoulidis"/>
        </w:rPr>
      </w:pPr>
      <w:r w:rsidRPr="002E49E4">
        <w:rPr>
          <w:rFonts w:ascii="Katsoulidis" w:hAnsi="Katsoulidis"/>
        </w:rPr>
        <w:t>Το ΠΜΣ στοχεύει στην διεύρυνση των σπουδών σε μεταπτυχιακό επίπεδο με την παροχή υψηλής ποιότητας γνώση α) στην κατανόηση κοινών παθογενετικών μηχανισμών των καρδιομεταβολικών νοσημάτων, στην περιγραφή των συστατικών του καρδιομεταβολικού συνδρόμου  και των παραγόντων κινδύνου  για την εμφάνισή του, β) σε θέματα διάγνωσης, πρόληψης και αντιμετώπισης των καρδιομεταβολικών νοσημάτων και των επιμέρους εκφάνσεων του, γ) στο σχεδιασμό βασικής και κλινικής έρευνας στην ολιστική αντιμετώπιση των καρδιομεταβολικών νοσημάτων.</w:t>
      </w:r>
    </w:p>
    <w:p w14:paraId="1C204555" w14:textId="77777777" w:rsidR="002E49E4" w:rsidRPr="002E49E4" w:rsidRDefault="002E49E4" w:rsidP="002E49E4">
      <w:pPr>
        <w:jc w:val="both"/>
        <w:rPr>
          <w:rFonts w:ascii="Katsoulidis" w:hAnsi="Katsoulidis"/>
        </w:rPr>
      </w:pPr>
      <w:r w:rsidRPr="002E49E4">
        <w:rPr>
          <w:rFonts w:ascii="Katsoulidis" w:hAnsi="Katsoulidis"/>
        </w:rPr>
        <w:t>Οι απόφοιτοι του ΠΜΣ θα αποκτήσουν τις απαιτούμενες δεξιότητες για επιτυχή σταδιοδρομία στο δημόσιο, στον ιδιωτικό, αλλά και στον ακαδημαϊκό τομέα. Ειδικότερα οι απόφοιτοι του ΠΜΣ θα μπορούν να:</w:t>
      </w:r>
    </w:p>
    <w:p w14:paraId="1D107EE2" w14:textId="77777777" w:rsidR="002E49E4" w:rsidRPr="002E49E4" w:rsidRDefault="002E49E4" w:rsidP="002E49E4">
      <w:pPr>
        <w:pStyle w:val="a6"/>
        <w:numPr>
          <w:ilvl w:val="0"/>
          <w:numId w:val="1"/>
        </w:numPr>
        <w:jc w:val="both"/>
        <w:rPr>
          <w:rFonts w:ascii="Katsoulidis" w:hAnsi="Katsoulidis"/>
        </w:rPr>
      </w:pPr>
      <w:r w:rsidRPr="002E49E4">
        <w:rPr>
          <w:rFonts w:ascii="Katsoulidis" w:hAnsi="Katsoulidis"/>
        </w:rPr>
        <w:t>στελεχώσουν Καρδιομεταβολικές Μονάδες και Τμήματα στον Δημόσιο και Ιδιωτικό τομέα</w:t>
      </w:r>
    </w:p>
    <w:p w14:paraId="1CE07600" w14:textId="77777777" w:rsidR="002E49E4" w:rsidRPr="002E49E4" w:rsidRDefault="002E49E4" w:rsidP="002E49E4">
      <w:pPr>
        <w:pStyle w:val="a6"/>
        <w:numPr>
          <w:ilvl w:val="0"/>
          <w:numId w:val="1"/>
        </w:numPr>
        <w:jc w:val="both"/>
        <w:rPr>
          <w:rFonts w:ascii="Katsoulidis" w:hAnsi="Katsoulidis"/>
        </w:rPr>
      </w:pPr>
      <w:r w:rsidRPr="002E49E4">
        <w:rPr>
          <w:rFonts w:ascii="Katsoulidis" w:hAnsi="Katsoulidis"/>
        </w:rPr>
        <w:t>απασχοληθούν σε θέσεις που απαιτούν υψηλό επίπεδο γνώσεων και δεξιοτήτων του γνωστικού αντικειμένου</w:t>
      </w:r>
    </w:p>
    <w:p w14:paraId="6A1BA5EE" w14:textId="77777777" w:rsidR="002E49E4" w:rsidRPr="002E49E4" w:rsidRDefault="002E49E4" w:rsidP="002E49E4">
      <w:pPr>
        <w:pStyle w:val="a6"/>
        <w:numPr>
          <w:ilvl w:val="0"/>
          <w:numId w:val="1"/>
        </w:numPr>
        <w:jc w:val="both"/>
        <w:rPr>
          <w:rFonts w:ascii="Katsoulidis" w:hAnsi="Katsoulidis"/>
        </w:rPr>
      </w:pPr>
      <w:r w:rsidRPr="002E49E4">
        <w:rPr>
          <w:rFonts w:ascii="Katsoulidis" w:hAnsi="Katsoulidis"/>
        </w:rPr>
        <w:t>συντονίσουν ή και να συμμετέχουν σε ομάδες «Καρδιομεταβολικών νοσημάτων» για την καλύτερη συνδυασμένη και ολιστική αντιμετώπισή τους</w:t>
      </w:r>
    </w:p>
    <w:p w14:paraId="41B983B0" w14:textId="77777777" w:rsidR="002E49E4" w:rsidRPr="002E49E4" w:rsidRDefault="002E49E4" w:rsidP="002E49E4">
      <w:pPr>
        <w:pStyle w:val="a6"/>
        <w:numPr>
          <w:ilvl w:val="0"/>
          <w:numId w:val="1"/>
        </w:numPr>
        <w:jc w:val="both"/>
        <w:rPr>
          <w:rFonts w:ascii="Katsoulidis" w:hAnsi="Katsoulidis"/>
        </w:rPr>
      </w:pPr>
      <w:r w:rsidRPr="002E49E4">
        <w:rPr>
          <w:rFonts w:ascii="Katsoulidis" w:hAnsi="Katsoulidis"/>
        </w:rPr>
        <w:t>καλύψουν εκπαιδευτικές ανάγκες</w:t>
      </w:r>
    </w:p>
    <w:p w14:paraId="04FDC3D1" w14:textId="77777777" w:rsidR="002E49E4" w:rsidRPr="002E49E4" w:rsidRDefault="002E49E4" w:rsidP="002E49E4">
      <w:pPr>
        <w:pStyle w:val="a6"/>
        <w:numPr>
          <w:ilvl w:val="0"/>
          <w:numId w:val="1"/>
        </w:numPr>
        <w:jc w:val="both"/>
        <w:rPr>
          <w:rFonts w:ascii="Katsoulidis" w:hAnsi="Katsoulidis"/>
        </w:rPr>
      </w:pPr>
      <w:r w:rsidRPr="002E49E4">
        <w:rPr>
          <w:rFonts w:ascii="Katsoulidis" w:hAnsi="Katsoulidis"/>
        </w:rPr>
        <w:t>προετοιμαστούν για μεταπτυχιακές σπουδές διδακτορικού επιπέδου</w:t>
      </w:r>
    </w:p>
    <w:p w14:paraId="164DEA57" w14:textId="77777777" w:rsidR="002E49E4" w:rsidRPr="002E49E4" w:rsidRDefault="002E49E4" w:rsidP="002E49E4">
      <w:pPr>
        <w:pStyle w:val="a6"/>
        <w:numPr>
          <w:ilvl w:val="0"/>
          <w:numId w:val="1"/>
        </w:numPr>
        <w:jc w:val="both"/>
        <w:rPr>
          <w:rFonts w:ascii="Katsoulidis" w:hAnsi="Katsoulidis"/>
        </w:rPr>
      </w:pPr>
      <w:r w:rsidRPr="002E49E4">
        <w:rPr>
          <w:rFonts w:ascii="Katsoulidis" w:hAnsi="Katsoulidis"/>
        </w:rPr>
        <w:lastRenderedPageBreak/>
        <w:t>να σχεδιάσουν και να εκπονήσουν βασική και κλινική έρευνα στο γνωστικό αντικείμενο</w:t>
      </w:r>
    </w:p>
    <w:p w14:paraId="4623D509" w14:textId="24014623" w:rsidR="002E49E4" w:rsidRDefault="002E49E4" w:rsidP="002E49E4">
      <w:pPr>
        <w:jc w:val="both"/>
        <w:rPr>
          <w:rFonts w:ascii="Katsoulidis" w:hAnsi="Katsoulidis"/>
        </w:rPr>
      </w:pPr>
      <w:r w:rsidRPr="002E49E4">
        <w:rPr>
          <w:rFonts w:ascii="Katsoulidis" w:hAnsi="Katsoulidis"/>
        </w:rPr>
        <w:t xml:space="preserve">Το </w:t>
      </w:r>
      <w:r w:rsidR="00C174B0">
        <w:rPr>
          <w:rFonts w:ascii="Katsoulidis" w:hAnsi="Katsoulidis"/>
        </w:rPr>
        <w:t>Π</w:t>
      </w:r>
      <w:bookmarkStart w:id="0" w:name="_GoBack"/>
      <w:bookmarkEnd w:id="0"/>
      <w:r w:rsidRPr="002E49E4">
        <w:rPr>
          <w:rFonts w:ascii="Katsoulidis" w:hAnsi="Katsoulidis"/>
        </w:rPr>
        <w:t>ρόγραμμα αρχίζει τ</w:t>
      </w:r>
      <w:r w:rsidR="002B1EC6">
        <w:rPr>
          <w:rFonts w:ascii="Katsoulidis" w:hAnsi="Katsoulidis"/>
        </w:rPr>
        <w:t>ο Σεπτέμβρη του 2023</w:t>
      </w:r>
      <w:r w:rsidRPr="002E49E4">
        <w:rPr>
          <w:rFonts w:ascii="Katsoulidis" w:hAnsi="Katsoulidis"/>
        </w:rPr>
        <w:t xml:space="preserve">. Η χρονική διάρκεια για τις σπουδές που οδηγούν στην απονομή του Διπλώματος Μεταπτυχιακών Σπουδών (ΔΜΣ) του Προγράμματος ορίζεται σε τέσσερα (4) ακαδημαϊκά εξάμηνα. </w:t>
      </w:r>
    </w:p>
    <w:p w14:paraId="67B09468" w14:textId="77777777" w:rsidR="002E49E4" w:rsidRPr="002E49E4" w:rsidRDefault="002E49E4" w:rsidP="002E49E4">
      <w:pPr>
        <w:jc w:val="both"/>
        <w:rPr>
          <w:rFonts w:ascii="Katsoulidis" w:hAnsi="Katsoulidis"/>
        </w:rPr>
      </w:pPr>
      <w:r w:rsidRPr="002E49E4">
        <w:rPr>
          <w:rFonts w:ascii="Katsoulidis" w:hAnsi="Katsoulidis"/>
        </w:rPr>
        <w:t>Ο τίτλος απονέμεται από την Ιατρική Σχολή του Εθνικού και Καποδιστριακού Πανεπιστημίου Αθηνών.</w:t>
      </w:r>
    </w:p>
    <w:p w14:paraId="7C3A4753" w14:textId="77777777" w:rsidR="002E49E4" w:rsidRPr="002E49E4" w:rsidRDefault="002E49E4" w:rsidP="002E49E4">
      <w:pPr>
        <w:jc w:val="both"/>
        <w:rPr>
          <w:rFonts w:ascii="Katsoulidis" w:hAnsi="Katsoulidis"/>
        </w:rPr>
      </w:pPr>
      <w:r w:rsidRPr="002E49E4">
        <w:rPr>
          <w:rFonts w:ascii="Katsoulidis" w:hAnsi="Katsoulidis"/>
        </w:rPr>
        <w:t xml:space="preserve">Κατά τη διάρκεια των σπουδών, οι μεταπτυχιακοί φοιτητές υποχρεούνται σε α) παρακολούθηση και επιτυχή εξέταση μεταπτυχιακών μαθημάτων, β)παρακολούθηση σεμιναρίων με αξιολόγηση εμπέδωσης γνώσεων, γ) πρακτική εκπαίδευση σε Εξωτερικά Ιατρεία και σε Μονάδες συναφείς με το αντικείμενο του ΠΜΣ, δ) εκπόνηση μεταπτυχιακής διπλωματικής εργασίας, η οποία μπορεί να είναι εργασία ανασκόπησης ή ερευνητική. </w:t>
      </w:r>
    </w:p>
    <w:p w14:paraId="62CF2A6B" w14:textId="77777777" w:rsidR="002E49E4" w:rsidRDefault="002E49E4" w:rsidP="002E49E4">
      <w:pPr>
        <w:jc w:val="both"/>
        <w:rPr>
          <w:rFonts w:ascii="Katsoulidis" w:hAnsi="Katsoulidis"/>
        </w:rPr>
      </w:pPr>
      <w:r w:rsidRPr="002E49E4">
        <w:rPr>
          <w:rFonts w:ascii="Katsoulidis" w:hAnsi="Katsoulidis"/>
        </w:rPr>
        <w:t xml:space="preserve">Στο ΠΜΣ γίνονται δεκτοί, εφόσον πληρούν τις απαραίτητες προϋποθέσεις για επιτυχή παρακολούθηση των μαθημάτων: </w:t>
      </w:r>
    </w:p>
    <w:p w14:paraId="409B4109" w14:textId="77777777" w:rsidR="002E49E4" w:rsidRPr="002E49E4" w:rsidRDefault="002E49E4" w:rsidP="002E49E4">
      <w:pPr>
        <w:jc w:val="both"/>
        <w:rPr>
          <w:rFonts w:ascii="Katsoulidis" w:hAnsi="Katsoulidis"/>
        </w:rPr>
      </w:pPr>
      <w:r w:rsidRPr="002E49E4">
        <w:rPr>
          <w:rFonts w:ascii="Katsoulidis" w:hAnsi="Katsoulidis"/>
        </w:rPr>
        <w:t>Κάτοχοι πτυχίου ΑΕΙ των Τμημάτων Ιατρικής Σχολής, Νοσηλευτικής καθώς και όλων των συναφών επιστημών ημεδαπής ή ομοταγών αναγνωρισμένων από τον ΔΟΑΤΑΠ, ιδρυμάτων της αλλοδαπής, καθώς και απόφοιτοι άλλων Τμημάτων ΑΕΙ (π.χ. Φαρμακολογίας, Χημείας, Βιολογίας, ΤΕΦΑΑ, Διαιτολογίας/Διατροφολογίας, Ψυχολογίας) της ημεδαπής ή ομοταγών αναγνωρισμένων της αλλοδαπής.</w:t>
      </w:r>
      <w:r w:rsidR="00605605">
        <w:rPr>
          <w:rFonts w:ascii="Katsoulidis" w:hAnsi="Katsoulidis"/>
        </w:rPr>
        <w:t xml:space="preserve"> </w:t>
      </w:r>
      <w:r w:rsidRPr="002E49E4">
        <w:rPr>
          <w:rFonts w:ascii="Katsoulidis" w:hAnsi="Katsoulidis"/>
        </w:rPr>
        <w:t>Γίνονται δεκτοί ως υπεράριθμοι μέλη των κατηγοριών ΕΕΠ, ΕΔΙΠ, ΕΤΕΠ και μόνο ένας κατ’ έτος σύμφωνα με την   ισχύουσα νομοθεσία .</w:t>
      </w:r>
    </w:p>
    <w:p w14:paraId="1F1ABAE8" w14:textId="17F4EBAC" w:rsidR="002E49E4" w:rsidRPr="002E49E4" w:rsidRDefault="002E49E4" w:rsidP="002E49E4">
      <w:pPr>
        <w:jc w:val="both"/>
        <w:rPr>
          <w:rFonts w:ascii="Katsoulidis" w:hAnsi="Katsoulidis"/>
        </w:rPr>
      </w:pPr>
      <w:r w:rsidRPr="002E49E4">
        <w:rPr>
          <w:rFonts w:ascii="Katsoulidis" w:hAnsi="Katsoulidis"/>
        </w:rPr>
        <w:t>Ο αριθμός των εισακτέων ορίζεται έως σαράντα δύο</w:t>
      </w:r>
      <w:r w:rsidR="00C174B0">
        <w:rPr>
          <w:rFonts w:ascii="Katsoulidis" w:hAnsi="Katsoulidis"/>
        </w:rPr>
        <w:t xml:space="preserve"> </w:t>
      </w:r>
      <w:r w:rsidRPr="002E49E4">
        <w:rPr>
          <w:rFonts w:ascii="Katsoulidis" w:hAnsi="Katsoulidis"/>
        </w:rPr>
        <w:t>(42) ανά ακαδημαϊκό έτος. Σε περίπτωση ισοβαθμίας, γίνονται δεκτοί ως υπεράριθμοι, σε ποσοστό που δεν υπερβαίνει το 10% του ανώτερου αριθμού εισακτέων.</w:t>
      </w:r>
    </w:p>
    <w:p w14:paraId="5F811871" w14:textId="77777777" w:rsidR="00605605" w:rsidRPr="00605605" w:rsidRDefault="002E49E4" w:rsidP="002E49E4">
      <w:pPr>
        <w:jc w:val="both"/>
        <w:rPr>
          <w:rFonts w:ascii="Katsoulidis" w:hAnsi="Katsoulidis"/>
        </w:rPr>
      </w:pPr>
      <w:r w:rsidRPr="002E49E4">
        <w:rPr>
          <w:rFonts w:ascii="Katsoulidis" w:hAnsi="Katsoulidis"/>
        </w:rPr>
        <w:t>Για τη συμμετοχή τους στο ΠΜΣ «ΚΑΡΔΙΟΜΕΤΑΒΟΛΙΚΗ ΙΑΤΡΙΚΗ» οι μεταπτυχιακοί φοιτητές καταβάλλον τέλη φοίτησης που ανέρχονται στο ποσό των επτακοσίων πενήντα ευρώ (750</w:t>
      </w:r>
      <w:r w:rsidR="00605605">
        <w:rPr>
          <w:rFonts w:ascii="Katsoulidis" w:hAnsi="Katsoulidis"/>
        </w:rPr>
        <w:t>€</w:t>
      </w:r>
      <w:r w:rsidRPr="002E49E4">
        <w:rPr>
          <w:rFonts w:ascii="Katsoulidis" w:hAnsi="Katsoulidis"/>
        </w:rPr>
        <w:t>) ανά εξάμηνο και το συνολικό ύψος των διδάκτρων έχει καθοριστεί σε τρεις χιλιάδες Ευρώ (3.000,00</w:t>
      </w:r>
      <w:r w:rsidR="00605605" w:rsidRPr="00605605">
        <w:rPr>
          <w:rFonts w:ascii="Katsoulidis" w:hAnsi="Katsoulidis"/>
        </w:rPr>
        <w:t>€</w:t>
      </w:r>
      <w:r w:rsidRPr="002E49E4">
        <w:rPr>
          <w:rFonts w:ascii="Katsoulidis" w:hAnsi="Katsoulidis"/>
        </w:rPr>
        <w:t>). Η καταβολή του τέλους γίνεται στην αρχή κάθε ακαδημαϊκού έτους.</w:t>
      </w:r>
    </w:p>
    <w:p w14:paraId="76938FCC" w14:textId="77777777" w:rsidR="002E49E4" w:rsidRPr="00605605" w:rsidRDefault="002E49E4" w:rsidP="002E49E4">
      <w:pPr>
        <w:jc w:val="both"/>
        <w:rPr>
          <w:rFonts w:ascii="Katsoulidis" w:hAnsi="Katsoulidis"/>
          <w:b/>
          <w:bCs/>
        </w:rPr>
      </w:pPr>
      <w:r w:rsidRPr="00605605">
        <w:rPr>
          <w:rFonts w:ascii="Katsoulidis" w:hAnsi="Katsoulidis"/>
          <w:b/>
          <w:bCs/>
        </w:rPr>
        <w:t>Απαιτούμενα Δικαιολογητικά</w:t>
      </w:r>
    </w:p>
    <w:p w14:paraId="160082C4" w14:textId="77777777" w:rsidR="002E49E4" w:rsidRPr="002E49E4" w:rsidRDefault="002E49E4" w:rsidP="002E49E4">
      <w:pPr>
        <w:jc w:val="both"/>
        <w:rPr>
          <w:rFonts w:ascii="Katsoulidis" w:hAnsi="Katsoulidis"/>
        </w:rPr>
      </w:pPr>
      <w:r w:rsidRPr="002E49E4">
        <w:rPr>
          <w:rFonts w:ascii="Katsoulidis" w:hAnsi="Katsoulidis"/>
        </w:rPr>
        <w:t>1.</w:t>
      </w:r>
      <w:r w:rsidRPr="002E49E4">
        <w:rPr>
          <w:rFonts w:ascii="Katsoulidis" w:hAnsi="Katsoulidis"/>
        </w:rPr>
        <w:tab/>
        <w:t xml:space="preserve">Αίτηση Συμμετοχής </w:t>
      </w:r>
    </w:p>
    <w:p w14:paraId="2CA56435" w14:textId="77777777" w:rsidR="002E49E4" w:rsidRPr="002E49E4" w:rsidRDefault="002E49E4" w:rsidP="002E49E4">
      <w:pPr>
        <w:jc w:val="both"/>
        <w:rPr>
          <w:rFonts w:ascii="Katsoulidis" w:hAnsi="Katsoulidis"/>
        </w:rPr>
      </w:pPr>
      <w:r w:rsidRPr="002E49E4">
        <w:rPr>
          <w:rFonts w:ascii="Katsoulidis" w:hAnsi="Katsoulidis"/>
        </w:rPr>
        <w:t>2.</w:t>
      </w:r>
      <w:r w:rsidRPr="002E49E4">
        <w:rPr>
          <w:rFonts w:ascii="Katsoulidis" w:hAnsi="Katsoulidis"/>
        </w:rPr>
        <w:tab/>
        <w:t>Βιογραφικό σημείωμα</w:t>
      </w:r>
    </w:p>
    <w:p w14:paraId="60021846" w14:textId="77777777" w:rsidR="002E49E4" w:rsidRPr="002E49E4" w:rsidRDefault="002E49E4" w:rsidP="002E49E4">
      <w:pPr>
        <w:jc w:val="both"/>
        <w:rPr>
          <w:rFonts w:ascii="Katsoulidis" w:hAnsi="Katsoulidis"/>
        </w:rPr>
      </w:pPr>
      <w:r w:rsidRPr="002E49E4">
        <w:rPr>
          <w:rFonts w:ascii="Katsoulidis" w:hAnsi="Katsoulidis"/>
        </w:rPr>
        <w:t>3.</w:t>
      </w:r>
      <w:r w:rsidRPr="002E49E4">
        <w:rPr>
          <w:rFonts w:ascii="Katsoulidis" w:hAnsi="Katsoulidis"/>
        </w:rPr>
        <w:tab/>
        <w:t>Αντίγραφο πτυχίου ή βεβαίωση περάτωσης σπουδών</w:t>
      </w:r>
    </w:p>
    <w:p w14:paraId="4B6A1929" w14:textId="77777777" w:rsidR="002E49E4" w:rsidRPr="002E49E4" w:rsidRDefault="002E49E4" w:rsidP="002E49E4">
      <w:pPr>
        <w:jc w:val="both"/>
        <w:rPr>
          <w:rFonts w:ascii="Katsoulidis" w:hAnsi="Katsoulidis"/>
        </w:rPr>
      </w:pPr>
      <w:r w:rsidRPr="002E49E4">
        <w:rPr>
          <w:rFonts w:ascii="Katsoulidis" w:hAnsi="Katsoulidis"/>
        </w:rPr>
        <w:t>4.</w:t>
      </w:r>
      <w:r w:rsidRPr="002E49E4">
        <w:rPr>
          <w:rFonts w:ascii="Katsoulidis" w:hAnsi="Katsoulidis"/>
        </w:rPr>
        <w:tab/>
        <w:t>Δημοσιεύσεις σε περιοδικά με κριτές, εάν υπάρχουν</w:t>
      </w:r>
    </w:p>
    <w:p w14:paraId="40540AAB" w14:textId="77777777" w:rsidR="002E49E4" w:rsidRPr="002E49E4" w:rsidRDefault="002E49E4" w:rsidP="002E49E4">
      <w:pPr>
        <w:jc w:val="both"/>
        <w:rPr>
          <w:rFonts w:ascii="Katsoulidis" w:hAnsi="Katsoulidis"/>
        </w:rPr>
      </w:pPr>
      <w:r w:rsidRPr="002E49E4">
        <w:rPr>
          <w:rFonts w:ascii="Katsoulidis" w:hAnsi="Katsoulidis"/>
        </w:rPr>
        <w:t>5.</w:t>
      </w:r>
      <w:r w:rsidRPr="002E49E4">
        <w:rPr>
          <w:rFonts w:ascii="Katsoulidis" w:hAnsi="Katsoulidis"/>
        </w:rPr>
        <w:tab/>
        <w:t>Αποδεικτικά επαγγελματικής ή ερευνητικής δραστηριότητας, εάν υπάρχουν</w:t>
      </w:r>
    </w:p>
    <w:p w14:paraId="732A149D" w14:textId="77777777" w:rsidR="002E49E4" w:rsidRPr="002E49E4" w:rsidRDefault="002E49E4" w:rsidP="002E49E4">
      <w:pPr>
        <w:jc w:val="both"/>
        <w:rPr>
          <w:rFonts w:ascii="Katsoulidis" w:hAnsi="Katsoulidis"/>
        </w:rPr>
      </w:pPr>
      <w:r w:rsidRPr="002E49E4">
        <w:rPr>
          <w:rFonts w:ascii="Katsoulidis" w:hAnsi="Katsoulidis"/>
        </w:rPr>
        <w:t>6.</w:t>
      </w:r>
      <w:r w:rsidRPr="002E49E4">
        <w:rPr>
          <w:rFonts w:ascii="Katsoulidis" w:hAnsi="Katsoulidis"/>
        </w:rPr>
        <w:tab/>
        <w:t>Φωτοτυπία δύο όψεων της αστυνομικής ταυτότητας</w:t>
      </w:r>
    </w:p>
    <w:p w14:paraId="3065CAB7" w14:textId="77777777" w:rsidR="002E49E4" w:rsidRPr="002E49E4" w:rsidRDefault="002E49E4" w:rsidP="002E49E4">
      <w:pPr>
        <w:jc w:val="both"/>
        <w:rPr>
          <w:rFonts w:ascii="Katsoulidis" w:hAnsi="Katsoulidis"/>
        </w:rPr>
      </w:pPr>
      <w:r w:rsidRPr="002E49E4">
        <w:rPr>
          <w:rFonts w:ascii="Katsoulidis" w:hAnsi="Katsoulidis"/>
        </w:rPr>
        <w:lastRenderedPageBreak/>
        <w:t>7.</w:t>
      </w:r>
      <w:r w:rsidRPr="002E49E4">
        <w:rPr>
          <w:rFonts w:ascii="Katsoulidis" w:hAnsi="Katsoulidis"/>
        </w:rPr>
        <w:tab/>
        <w:t>Δύο συστατικές επιστολές</w:t>
      </w:r>
    </w:p>
    <w:p w14:paraId="4C1E95BD" w14:textId="77777777" w:rsidR="002E49E4" w:rsidRPr="002E49E4" w:rsidRDefault="002E49E4" w:rsidP="002E49E4">
      <w:pPr>
        <w:jc w:val="both"/>
        <w:rPr>
          <w:rFonts w:ascii="Katsoulidis" w:hAnsi="Katsoulidis"/>
        </w:rPr>
      </w:pPr>
      <w:r w:rsidRPr="002E49E4">
        <w:rPr>
          <w:rFonts w:ascii="Katsoulidis" w:hAnsi="Katsoulidis"/>
        </w:rPr>
        <w:t>8.</w:t>
      </w:r>
      <w:r w:rsidRPr="002E49E4">
        <w:rPr>
          <w:rFonts w:ascii="Katsoulidis" w:hAnsi="Katsoulidis"/>
        </w:rPr>
        <w:tab/>
        <w:t>Γνώση της αγγλικής γλώσσας (επιπέδου Β2)</w:t>
      </w:r>
    </w:p>
    <w:p w14:paraId="4C634389" w14:textId="77777777" w:rsidR="00605605" w:rsidRPr="002E49E4" w:rsidRDefault="002E49E4" w:rsidP="002E49E4">
      <w:pPr>
        <w:jc w:val="both"/>
        <w:rPr>
          <w:rFonts w:ascii="Katsoulidis" w:hAnsi="Katsoulidis"/>
        </w:rPr>
      </w:pPr>
      <w:r w:rsidRPr="002E49E4">
        <w:rPr>
          <w:rFonts w:ascii="Katsoulidis" w:hAnsi="Katsoulidis"/>
        </w:rPr>
        <w:t>9.</w:t>
      </w:r>
      <w:r w:rsidRPr="002E49E4">
        <w:rPr>
          <w:rFonts w:ascii="Katsoulidis" w:hAnsi="Katsoulidis"/>
        </w:rPr>
        <w:tab/>
        <w:t>Οι φοιτητές από ιδρύματα της αλλοδαπής πρέπει να καταθέσουν την αναγνώριση του πτυχίου τους ή να ξεκινήσουν τη διαδικασία αναγνώρισης του βασικού πτυχίου από τον ΔΟΑΤΑΠ, σύμφωνα με το άρ.34, παρ. 7 του Ν. 4485/17 και το άρθρο 101 παρ. 5 του Ν. 4547/18.</w:t>
      </w:r>
    </w:p>
    <w:p w14:paraId="1722AA60" w14:textId="77777777" w:rsidR="002E49E4" w:rsidRPr="002E49E4" w:rsidRDefault="002E49E4" w:rsidP="002E49E4">
      <w:pPr>
        <w:jc w:val="both"/>
        <w:rPr>
          <w:rFonts w:ascii="Katsoulidis" w:hAnsi="Katsoulidis"/>
        </w:rPr>
      </w:pPr>
      <w:r w:rsidRPr="002E49E4">
        <w:rPr>
          <w:rFonts w:ascii="Katsoulidis" w:hAnsi="Katsoulidis"/>
        </w:rPr>
        <w:t>Οι επιτυχόντες θα πρέπει να εγγραφούν στη Γραμματεία του Π.Μ.Σ. εντός τριάντα (30) ημερών από την απόφαση της Συνέλευσης.</w:t>
      </w:r>
    </w:p>
    <w:p w14:paraId="27EEE2EB" w14:textId="77777777" w:rsidR="002E49E4" w:rsidRPr="00605605" w:rsidRDefault="002E49E4" w:rsidP="002E49E4">
      <w:pPr>
        <w:jc w:val="both"/>
        <w:rPr>
          <w:rFonts w:ascii="Katsoulidis" w:hAnsi="Katsoulidis"/>
          <w:b/>
          <w:bCs/>
        </w:rPr>
      </w:pPr>
      <w:r w:rsidRPr="00605605">
        <w:rPr>
          <w:rFonts w:ascii="Katsoulidis" w:hAnsi="Katsoulidis"/>
          <w:b/>
          <w:bCs/>
        </w:rPr>
        <w:t xml:space="preserve">Υποβολή Αίτησης Υποψηφιότητας και Δικαιολογητικών </w:t>
      </w:r>
    </w:p>
    <w:p w14:paraId="12841423" w14:textId="77777777" w:rsidR="002E49E4" w:rsidRPr="002E49E4" w:rsidRDefault="002E49E4" w:rsidP="002E49E4">
      <w:pPr>
        <w:jc w:val="both"/>
        <w:rPr>
          <w:rFonts w:ascii="Katsoulidis" w:hAnsi="Katsoulidis"/>
        </w:rPr>
      </w:pPr>
      <w:r w:rsidRPr="002E49E4">
        <w:rPr>
          <w:rFonts w:ascii="Katsoulidis" w:hAnsi="Katsoulidis"/>
        </w:rPr>
        <w:t>Οι ενδιαφερόμενοι καλούνται να υποβάλουν την Αίτηση Υποψηφιότητας καθώς και τα παραπάνω δικαιολογητικά σε μορφή pdf, μέσω εφαρμογών αποθήκευσης/διαμοίρασης αρχείων στην παρακάτω ηλεκτρονική διεύθυνση:</w:t>
      </w:r>
    </w:p>
    <w:p w14:paraId="7005301E" w14:textId="77777777" w:rsidR="00605605" w:rsidRDefault="00A74C78" w:rsidP="002E49E4">
      <w:pPr>
        <w:jc w:val="both"/>
        <w:rPr>
          <w:rFonts w:ascii="Katsoulidis" w:hAnsi="Katsoulidis"/>
          <w:b/>
          <w:bCs/>
        </w:rPr>
      </w:pPr>
      <w:hyperlink r:id="rId7" w:history="1">
        <w:r w:rsidR="00605605" w:rsidRPr="00E645FA">
          <w:rPr>
            <w:rStyle w:val="-"/>
            <w:rFonts w:ascii="Katsoulidis" w:hAnsi="Katsoulidis"/>
            <w:b/>
            <w:bCs/>
          </w:rPr>
          <w:t>cardiometabolic@med.uoa.gr</w:t>
        </w:r>
      </w:hyperlink>
    </w:p>
    <w:p w14:paraId="1213F1F3" w14:textId="77777777" w:rsidR="002E49E4" w:rsidRPr="00605605" w:rsidRDefault="002E49E4" w:rsidP="002E49E4">
      <w:pPr>
        <w:jc w:val="both"/>
        <w:rPr>
          <w:rFonts w:ascii="Katsoulidis" w:hAnsi="Katsoulidis"/>
          <w:b/>
          <w:bCs/>
        </w:rPr>
      </w:pPr>
      <w:r w:rsidRPr="00605605">
        <w:rPr>
          <w:rFonts w:ascii="Katsoulidis" w:hAnsi="Katsoulidis"/>
          <w:i/>
          <w:iCs/>
        </w:rPr>
        <w:t>έως</w:t>
      </w:r>
      <w:r w:rsidRPr="00605605">
        <w:rPr>
          <w:rFonts w:ascii="Katsoulidis" w:hAnsi="Katsoulidis"/>
          <w:b/>
          <w:bCs/>
          <w:i/>
          <w:iCs/>
        </w:rPr>
        <w:t xml:space="preserve"> </w:t>
      </w:r>
      <w:r w:rsidR="00605605" w:rsidRPr="00605605">
        <w:rPr>
          <w:rFonts w:ascii="Katsoulidis" w:hAnsi="Katsoulidis"/>
          <w:b/>
          <w:bCs/>
          <w:i/>
          <w:iCs/>
        </w:rPr>
        <w:t>01.08.2023</w:t>
      </w:r>
    </w:p>
    <w:p w14:paraId="2235C548" w14:textId="77777777" w:rsidR="002E49E4" w:rsidRPr="00605605" w:rsidRDefault="002E49E4" w:rsidP="00605605">
      <w:pPr>
        <w:jc w:val="center"/>
        <w:rPr>
          <w:rFonts w:ascii="Katsoulidis" w:hAnsi="Katsoulidis"/>
          <w:b/>
          <w:bCs/>
          <w:u w:val="single"/>
        </w:rPr>
      </w:pPr>
      <w:r w:rsidRPr="00605605">
        <w:rPr>
          <w:rFonts w:ascii="Katsoulidis" w:hAnsi="Katsoulidis"/>
          <w:b/>
          <w:bCs/>
          <w:u w:val="single"/>
        </w:rPr>
        <w:t>Καμία αίτηση δεν θα εξετάζεται εάν δεν είναι πλήρης</w:t>
      </w:r>
    </w:p>
    <w:p w14:paraId="03DE1202" w14:textId="77777777" w:rsidR="002E49E4" w:rsidRPr="002E49E4" w:rsidRDefault="002E49E4" w:rsidP="002E49E4">
      <w:pPr>
        <w:jc w:val="both"/>
        <w:rPr>
          <w:rFonts w:ascii="Katsoulidis" w:hAnsi="Katsoulidis"/>
        </w:rPr>
      </w:pPr>
      <w:r w:rsidRPr="002E49E4">
        <w:rPr>
          <w:rFonts w:ascii="Katsoulidis" w:hAnsi="Katsoulidis"/>
        </w:rPr>
        <w:t>Διαδικασία επιλογής</w:t>
      </w:r>
    </w:p>
    <w:p w14:paraId="796588B3" w14:textId="77777777" w:rsidR="002E49E4" w:rsidRPr="002E49E4" w:rsidRDefault="002E49E4" w:rsidP="002E49E4">
      <w:pPr>
        <w:jc w:val="both"/>
        <w:rPr>
          <w:rFonts w:ascii="Katsoulidis" w:hAnsi="Katsoulidis"/>
        </w:rPr>
      </w:pPr>
      <w:r w:rsidRPr="002E49E4">
        <w:rPr>
          <w:rFonts w:ascii="Katsoulidis" w:hAnsi="Katsoulidis"/>
        </w:rPr>
        <w:t>Η επιλογή των Μεταπτυχιακών Φοιτητών γίνεται σύμφωνα με τις προβλέψεις του Κανονισμού του ΠΜΣ κατόπιν συνεντεύξεως από την Συντονιστική Επιτροπή.</w:t>
      </w:r>
    </w:p>
    <w:p w14:paraId="473A4126" w14:textId="77777777" w:rsidR="00605605" w:rsidRPr="00400356" w:rsidRDefault="002E49E4" w:rsidP="002E49E4">
      <w:pPr>
        <w:jc w:val="both"/>
        <w:rPr>
          <w:rFonts w:ascii="Katsoulidis" w:hAnsi="Katsoulidis"/>
        </w:rPr>
      </w:pPr>
      <w:r w:rsidRPr="002E49E4">
        <w:rPr>
          <w:rFonts w:ascii="Katsoulidis" w:hAnsi="Katsoulidis"/>
        </w:rPr>
        <w:t>Πληροφορίες</w:t>
      </w:r>
      <w:r w:rsidR="00605605" w:rsidRPr="00400356">
        <w:rPr>
          <w:rFonts w:ascii="Katsoulidis" w:hAnsi="Katsoulidis"/>
        </w:rPr>
        <w:t>:</w:t>
      </w:r>
    </w:p>
    <w:p w14:paraId="20E22E0A" w14:textId="77777777" w:rsidR="00605605" w:rsidRPr="00400356" w:rsidRDefault="00605605" w:rsidP="002E49E4">
      <w:pPr>
        <w:jc w:val="both"/>
        <w:rPr>
          <w:rFonts w:ascii="Katsoulidis" w:hAnsi="Katsoulidis"/>
        </w:rPr>
      </w:pPr>
      <w:r>
        <w:rPr>
          <w:rFonts w:ascii="Katsoulidis" w:hAnsi="Katsoulidis"/>
          <w:lang w:val="en-US"/>
        </w:rPr>
        <w:t>T</w:t>
      </w:r>
      <w:r w:rsidR="002E49E4" w:rsidRPr="002E49E4">
        <w:rPr>
          <w:rFonts w:ascii="Katsoulidis" w:hAnsi="Katsoulidis"/>
        </w:rPr>
        <w:t>ηλέφωνο</w:t>
      </w:r>
      <w:r w:rsidR="002E49E4" w:rsidRPr="00400356">
        <w:rPr>
          <w:rFonts w:ascii="Katsoulidis" w:hAnsi="Katsoulidis"/>
        </w:rPr>
        <w:t xml:space="preserve">: 210-7462130, </w:t>
      </w:r>
    </w:p>
    <w:p w14:paraId="200D0A4E" w14:textId="77777777" w:rsidR="002E49E4" w:rsidRPr="00400356" w:rsidRDefault="00605605" w:rsidP="002E49E4">
      <w:pPr>
        <w:jc w:val="both"/>
        <w:rPr>
          <w:rFonts w:ascii="Katsoulidis" w:hAnsi="Katsoulidis"/>
        </w:rPr>
      </w:pPr>
      <w:r>
        <w:rPr>
          <w:rFonts w:ascii="Katsoulidis" w:hAnsi="Katsoulidis"/>
          <w:lang w:val="en-US"/>
        </w:rPr>
        <w:t>Email</w:t>
      </w:r>
      <w:r w:rsidR="002E49E4" w:rsidRPr="00400356">
        <w:rPr>
          <w:rFonts w:ascii="Katsoulidis" w:hAnsi="Katsoulidis"/>
        </w:rPr>
        <w:t xml:space="preserve">: </w:t>
      </w:r>
      <w:r w:rsidR="002E49E4" w:rsidRPr="00605605">
        <w:rPr>
          <w:rFonts w:ascii="Katsoulidis" w:hAnsi="Katsoulidis"/>
          <w:lang w:val="en-US"/>
        </w:rPr>
        <w:t>cardiometabolic</w:t>
      </w:r>
      <w:r w:rsidR="002E49E4" w:rsidRPr="00400356">
        <w:rPr>
          <w:rFonts w:ascii="Katsoulidis" w:hAnsi="Katsoulidis"/>
        </w:rPr>
        <w:t>@</w:t>
      </w:r>
      <w:r w:rsidR="002E49E4" w:rsidRPr="00605605">
        <w:rPr>
          <w:rFonts w:ascii="Katsoulidis" w:hAnsi="Katsoulidis"/>
          <w:lang w:val="en-US"/>
        </w:rPr>
        <w:t>med</w:t>
      </w:r>
      <w:r w:rsidR="002E49E4" w:rsidRPr="00400356">
        <w:rPr>
          <w:rFonts w:ascii="Katsoulidis" w:hAnsi="Katsoulidis"/>
        </w:rPr>
        <w:t>.</w:t>
      </w:r>
      <w:r w:rsidR="002E49E4" w:rsidRPr="00605605">
        <w:rPr>
          <w:rFonts w:ascii="Katsoulidis" w:hAnsi="Katsoulidis"/>
          <w:lang w:val="en-US"/>
        </w:rPr>
        <w:t>uoa</w:t>
      </w:r>
      <w:r w:rsidR="002E49E4" w:rsidRPr="00400356">
        <w:rPr>
          <w:rFonts w:ascii="Katsoulidis" w:hAnsi="Katsoulidis"/>
        </w:rPr>
        <w:t>.</w:t>
      </w:r>
      <w:r w:rsidR="002E49E4" w:rsidRPr="00605605">
        <w:rPr>
          <w:rFonts w:ascii="Katsoulidis" w:hAnsi="Katsoulidis"/>
          <w:lang w:val="en-US"/>
        </w:rPr>
        <w:t>gr</w:t>
      </w:r>
    </w:p>
    <w:p w14:paraId="2F510F8E" w14:textId="77777777" w:rsidR="002E49E4" w:rsidRPr="00400356" w:rsidRDefault="002E49E4" w:rsidP="00400356">
      <w:pPr>
        <w:jc w:val="center"/>
        <w:rPr>
          <w:rFonts w:ascii="Katsoulidis" w:hAnsi="Katsoulidis"/>
        </w:rPr>
      </w:pPr>
    </w:p>
    <w:p w14:paraId="467D9306" w14:textId="3A000EAF" w:rsidR="002E49E4" w:rsidRPr="002E49E4" w:rsidRDefault="002E49E4" w:rsidP="00400356">
      <w:pPr>
        <w:rPr>
          <w:rFonts w:ascii="Katsoulidis" w:hAnsi="Katsoulidis"/>
        </w:rPr>
      </w:pPr>
      <w:r w:rsidRPr="002E49E4">
        <w:rPr>
          <w:rFonts w:ascii="Katsoulidis" w:hAnsi="Katsoulidis"/>
        </w:rPr>
        <w:t xml:space="preserve">Ο </w:t>
      </w:r>
      <w:r w:rsidR="002B1EC6">
        <w:rPr>
          <w:rFonts w:ascii="Katsoulidis" w:hAnsi="Katsoulidis"/>
        </w:rPr>
        <w:t>Διευθυντής</w:t>
      </w:r>
    </w:p>
    <w:p w14:paraId="5A7E1B7A" w14:textId="77777777" w:rsidR="003E0A09" w:rsidRPr="003E0A09" w:rsidRDefault="002E49E4" w:rsidP="00400356">
      <w:pPr>
        <w:rPr>
          <w:rFonts w:ascii="Katsoulidis" w:hAnsi="Katsoulidis"/>
        </w:rPr>
      </w:pPr>
      <w:r w:rsidRPr="002E49E4">
        <w:rPr>
          <w:rFonts w:ascii="Katsoulidis" w:hAnsi="Katsoulidis"/>
        </w:rPr>
        <w:t>Καθηγητής Γεράσιμος Σιάσος</w:t>
      </w:r>
    </w:p>
    <w:sectPr w:rsidR="003E0A09" w:rsidRPr="003E0A09" w:rsidSect="003E0A09">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B76D4" w14:textId="77777777" w:rsidR="00A74C78" w:rsidRDefault="00A74C78" w:rsidP="003E0A09">
      <w:pPr>
        <w:spacing w:after="0" w:line="240" w:lineRule="auto"/>
      </w:pPr>
      <w:r>
        <w:separator/>
      </w:r>
    </w:p>
  </w:endnote>
  <w:endnote w:type="continuationSeparator" w:id="0">
    <w:p w14:paraId="67829234" w14:textId="77777777" w:rsidR="00A74C78" w:rsidRDefault="00A74C78" w:rsidP="003E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Katsoulidis">
    <w:panose1 w:val="02000506040000020003"/>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62C01" w14:textId="77777777" w:rsidR="00A74C78" w:rsidRDefault="00A74C78" w:rsidP="003E0A09">
      <w:pPr>
        <w:spacing w:after="0" w:line="240" w:lineRule="auto"/>
      </w:pPr>
      <w:r>
        <w:separator/>
      </w:r>
    </w:p>
  </w:footnote>
  <w:footnote w:type="continuationSeparator" w:id="0">
    <w:p w14:paraId="118E754C" w14:textId="77777777" w:rsidR="00A74C78" w:rsidRDefault="00A74C78" w:rsidP="003E0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058E7" w14:textId="77777777" w:rsidR="003E0A09" w:rsidRDefault="003E0A09" w:rsidP="003E0A09">
    <w:pPr>
      <w:pStyle w:val="a3"/>
      <w:tabs>
        <w:tab w:val="clear" w:pos="4153"/>
        <w:tab w:val="clear" w:pos="8306"/>
        <w:tab w:val="left" w:pos="6086"/>
      </w:tabs>
    </w:pPr>
    <w:r w:rsidRPr="007A65F4">
      <w:rPr>
        <w:rFonts w:ascii="Times New Roman" w:eastAsia="Calibri" w:hAnsi="Times New Roman" w:cs="Times New Roman"/>
        <w:noProof/>
        <w:sz w:val="24"/>
        <w:szCs w:val="20"/>
        <w:lang w:val="en-US"/>
      </w:rPr>
      <w:drawing>
        <wp:anchor distT="0" distB="0" distL="114300" distR="114300" simplePos="0" relativeHeight="251661312" behindDoc="0" locked="0" layoutInCell="1" allowOverlap="1" wp14:anchorId="670E5FAC" wp14:editId="2D793A1A">
          <wp:simplePos x="0" y="0"/>
          <wp:positionH relativeFrom="column">
            <wp:posOffset>4205771</wp:posOffset>
          </wp:positionH>
          <wp:positionV relativeFrom="paragraph">
            <wp:posOffset>-271145</wp:posOffset>
          </wp:positionV>
          <wp:extent cx="1020445" cy="723014"/>
          <wp:effectExtent l="0" t="0" r="8255" b="1270"/>
          <wp:wrapNone/>
          <wp:docPr id="7" name="Εικόνα 7" descr="C:\Users\GIANNHS\Desktop\ethaae_Pistopoiimeno_Programma_Spou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GIANNHS\Desktop\ethaae_Pistopoiimeno_Programma_Spoud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445" cy="7230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0" allowOverlap="1" wp14:anchorId="1EB6D183" wp14:editId="66904ECD">
          <wp:simplePos x="0" y="0"/>
          <wp:positionH relativeFrom="page">
            <wp:posOffset>389614</wp:posOffset>
          </wp:positionH>
          <wp:positionV relativeFrom="page">
            <wp:posOffset>214684</wp:posOffset>
          </wp:positionV>
          <wp:extent cx="2961430" cy="771277"/>
          <wp:effectExtent l="0" t="0" r="0" b="0"/>
          <wp:wrapNone/>
          <wp:docPr id="3" name="Picture 9" descr="cyan-left-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an-left-greek-1"/>
                  <pic:cNvPicPr>
                    <a:picLocks noChangeAspect="1" noChangeArrowheads="1"/>
                  </pic:cNvPicPr>
                </pic:nvPicPr>
                <pic:blipFill>
                  <a:blip r:embed="rId2"/>
                  <a:srcRect/>
                  <a:stretch>
                    <a:fillRect/>
                  </a:stretch>
                </pic:blipFill>
                <pic:spPr bwMode="auto">
                  <a:xfrm>
                    <a:off x="0" y="0"/>
                    <a:ext cx="2968825" cy="7732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p>
  <w:p w14:paraId="627F7FF1" w14:textId="77777777" w:rsidR="003E0A09" w:rsidRDefault="003E0A09" w:rsidP="003E0A09">
    <w:pPr>
      <w:pStyle w:val="a3"/>
      <w:tabs>
        <w:tab w:val="left" w:pos="814"/>
      </w:tabs>
    </w:pPr>
  </w:p>
  <w:p w14:paraId="505C1B37" w14:textId="77777777" w:rsidR="003E0A09" w:rsidRPr="003E0A09" w:rsidRDefault="003E0A09" w:rsidP="003E0A09">
    <w:pPr>
      <w:pStyle w:val="a3"/>
      <w:tabs>
        <w:tab w:val="left" w:pos="814"/>
      </w:tabs>
      <w:jc w:val="both"/>
      <w:rPr>
        <w:rFonts w:ascii="Katsoulidis" w:hAnsi="Katsoulidis"/>
        <w:sz w:val="24"/>
        <w:szCs w:val="24"/>
      </w:rPr>
    </w:pPr>
  </w:p>
  <w:p w14:paraId="788CDE93" w14:textId="77777777" w:rsidR="003E0A09" w:rsidRDefault="003E0A09" w:rsidP="003E0A09">
    <w:pPr>
      <w:pStyle w:val="a3"/>
      <w:tabs>
        <w:tab w:val="left" w:pos="814"/>
      </w:tabs>
      <w:jc w:val="center"/>
      <w:rPr>
        <w:rFonts w:ascii="Katsoulidis" w:hAnsi="Katsoulidis"/>
        <w:b/>
        <w:bCs/>
        <w:sz w:val="24"/>
        <w:szCs w:val="24"/>
      </w:rPr>
    </w:pPr>
  </w:p>
  <w:p w14:paraId="4F43A630" w14:textId="77777777" w:rsidR="003E0A09" w:rsidRPr="003E0A09" w:rsidRDefault="003E0A09" w:rsidP="003E0A09">
    <w:pPr>
      <w:pStyle w:val="a3"/>
      <w:tabs>
        <w:tab w:val="left" w:pos="814"/>
      </w:tabs>
      <w:jc w:val="center"/>
      <w:rPr>
        <w:rFonts w:ascii="Katsoulidis" w:hAnsi="Katsoulidis"/>
        <w:b/>
        <w:bCs/>
        <w:sz w:val="24"/>
        <w:szCs w:val="24"/>
      </w:rPr>
    </w:pPr>
    <w:r w:rsidRPr="003E0A09">
      <w:rPr>
        <w:rFonts w:ascii="Katsoulidis" w:hAnsi="Katsoulidis"/>
        <w:b/>
        <w:bCs/>
        <w:sz w:val="24"/>
        <w:szCs w:val="24"/>
      </w:rPr>
      <w:t>ΠΡΟΓΡΑΜΜΑ ΜΕΤΑΠΤΥΧΙΑΚΩΝ ΣΠΟΥΔΩΝ</w:t>
    </w:r>
  </w:p>
  <w:p w14:paraId="714B51C8" w14:textId="77777777" w:rsidR="003E0A09" w:rsidRDefault="003E0A09" w:rsidP="003E0A09">
    <w:pPr>
      <w:pStyle w:val="a3"/>
      <w:tabs>
        <w:tab w:val="clear" w:pos="4153"/>
        <w:tab w:val="clear" w:pos="8306"/>
        <w:tab w:val="left" w:pos="814"/>
      </w:tabs>
      <w:jc w:val="center"/>
      <w:rPr>
        <w:rFonts w:ascii="Katsoulidis" w:hAnsi="Katsoulidis"/>
        <w:b/>
        <w:bCs/>
        <w:sz w:val="24"/>
        <w:szCs w:val="24"/>
      </w:rPr>
    </w:pPr>
    <w:r w:rsidRPr="003E0A09">
      <w:rPr>
        <w:rFonts w:ascii="Katsoulidis" w:hAnsi="Katsoulidis"/>
        <w:b/>
        <w:bCs/>
        <w:sz w:val="24"/>
        <w:szCs w:val="24"/>
      </w:rPr>
      <w:t>«ΚΑΡΔΙΟΜΕΤΑΒΟΛΙΚΗ ΙΑΤΡΙΚΗ»</w:t>
    </w:r>
  </w:p>
  <w:tbl>
    <w:tblPr>
      <w:tblStyle w:val="a5"/>
      <w:tblW w:w="12049" w:type="dxa"/>
      <w:tblInd w:w="-1848" w:type="dxa"/>
      <w:tblLook w:val="04A0" w:firstRow="1" w:lastRow="0" w:firstColumn="1" w:lastColumn="0" w:noHBand="0" w:noVBand="1"/>
    </w:tblPr>
    <w:tblGrid>
      <w:gridCol w:w="12049"/>
    </w:tblGrid>
    <w:tr w:rsidR="003E0A09" w14:paraId="565EB3B4" w14:textId="77777777" w:rsidTr="003E0A09">
      <w:tc>
        <w:tcPr>
          <w:tcW w:w="12049" w:type="dxa"/>
          <w:tcBorders>
            <w:bottom w:val="nil"/>
          </w:tcBorders>
        </w:tcPr>
        <w:p w14:paraId="718D5765" w14:textId="77777777" w:rsidR="003E0A09" w:rsidRDefault="003E0A09" w:rsidP="003E0A09">
          <w:pPr>
            <w:pStyle w:val="a3"/>
            <w:tabs>
              <w:tab w:val="clear" w:pos="4153"/>
              <w:tab w:val="clear" w:pos="8306"/>
              <w:tab w:val="left" w:pos="814"/>
            </w:tabs>
            <w:jc w:val="center"/>
            <w:rPr>
              <w:rFonts w:ascii="Katsoulidis" w:hAnsi="Katsoulidis"/>
              <w:b/>
              <w:bCs/>
              <w:sz w:val="24"/>
              <w:szCs w:val="24"/>
            </w:rPr>
          </w:pPr>
        </w:p>
      </w:tc>
    </w:tr>
  </w:tbl>
  <w:p w14:paraId="0A20DD88" w14:textId="77777777" w:rsidR="003E0A09" w:rsidRPr="003E0A09" w:rsidRDefault="003E0A09" w:rsidP="003E0A09">
    <w:pPr>
      <w:pStyle w:val="a3"/>
      <w:tabs>
        <w:tab w:val="clear" w:pos="4153"/>
        <w:tab w:val="clear" w:pos="8306"/>
        <w:tab w:val="left" w:pos="814"/>
      </w:tabs>
      <w:rPr>
        <w:rFonts w:ascii="Katsoulidis" w:hAnsi="Katsoulidis"/>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9268A"/>
    <w:multiLevelType w:val="hybridMultilevel"/>
    <w:tmpl w:val="5BEE42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09"/>
    <w:rsid w:val="00145FA5"/>
    <w:rsid w:val="002759B6"/>
    <w:rsid w:val="002B1EC6"/>
    <w:rsid w:val="002E49E4"/>
    <w:rsid w:val="003E0A09"/>
    <w:rsid w:val="00400356"/>
    <w:rsid w:val="004B22BC"/>
    <w:rsid w:val="00605605"/>
    <w:rsid w:val="00A74C78"/>
    <w:rsid w:val="00C174B0"/>
    <w:rsid w:val="00D660CB"/>
    <w:rsid w:val="00E745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4AA3"/>
  <w15:chartTrackingRefBased/>
  <w15:docId w15:val="{81B8AEBA-641D-4740-B889-B2BD26F5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0A09"/>
    <w:pPr>
      <w:tabs>
        <w:tab w:val="center" w:pos="4153"/>
        <w:tab w:val="right" w:pos="8306"/>
      </w:tabs>
      <w:spacing w:after="0" w:line="240" w:lineRule="auto"/>
    </w:pPr>
  </w:style>
  <w:style w:type="character" w:customStyle="1" w:styleId="Char">
    <w:name w:val="Κεφαλίδα Char"/>
    <w:basedOn w:val="a0"/>
    <w:link w:val="a3"/>
    <w:uiPriority w:val="99"/>
    <w:rsid w:val="003E0A09"/>
  </w:style>
  <w:style w:type="paragraph" w:styleId="a4">
    <w:name w:val="footer"/>
    <w:basedOn w:val="a"/>
    <w:link w:val="Char0"/>
    <w:uiPriority w:val="99"/>
    <w:unhideWhenUsed/>
    <w:rsid w:val="003E0A09"/>
    <w:pPr>
      <w:tabs>
        <w:tab w:val="center" w:pos="4153"/>
        <w:tab w:val="right" w:pos="8306"/>
      </w:tabs>
      <w:spacing w:after="0" w:line="240" w:lineRule="auto"/>
    </w:pPr>
  </w:style>
  <w:style w:type="character" w:customStyle="1" w:styleId="Char0">
    <w:name w:val="Υποσέλιδο Char"/>
    <w:basedOn w:val="a0"/>
    <w:link w:val="a4"/>
    <w:uiPriority w:val="99"/>
    <w:rsid w:val="003E0A09"/>
  </w:style>
  <w:style w:type="table" w:styleId="a5">
    <w:name w:val="Table Grid"/>
    <w:basedOn w:val="a1"/>
    <w:uiPriority w:val="39"/>
    <w:rsid w:val="003E0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E49E4"/>
    <w:pPr>
      <w:ind w:left="720"/>
      <w:contextualSpacing/>
    </w:pPr>
  </w:style>
  <w:style w:type="character" w:styleId="-">
    <w:name w:val="Hyperlink"/>
    <w:basedOn w:val="a0"/>
    <w:uiPriority w:val="99"/>
    <w:unhideWhenUsed/>
    <w:rsid w:val="00605605"/>
    <w:rPr>
      <w:color w:val="0563C1" w:themeColor="hyperlink"/>
      <w:u w:val="single"/>
    </w:rPr>
  </w:style>
  <w:style w:type="character" w:styleId="a7">
    <w:name w:val="Unresolved Mention"/>
    <w:basedOn w:val="a0"/>
    <w:uiPriority w:val="99"/>
    <w:semiHidden/>
    <w:unhideWhenUsed/>
    <w:rsid w:val="00605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diometabolic@med.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839</Words>
  <Characters>4534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Μed_UOA_Opti_3050</dc:creator>
  <cp:keywords/>
  <dc:description/>
  <cp:lastModifiedBy>Μed_UOA_Opti_3050</cp:lastModifiedBy>
  <cp:revision>4</cp:revision>
  <dcterms:created xsi:type="dcterms:W3CDTF">2023-06-08T05:53:00Z</dcterms:created>
  <dcterms:modified xsi:type="dcterms:W3CDTF">2023-06-14T07:31:00Z</dcterms:modified>
</cp:coreProperties>
</file>